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4C0E" w14:textId="77777777" w:rsidR="00B806B8" w:rsidRDefault="00B806B8" w:rsidP="00B806B8">
      <w:pPr>
        <w:jc w:val="center"/>
        <w:rPr>
          <w:rFonts w:ascii="Calibri (Body)" w:eastAsia="SimSun" w:hAnsi="Calibri (Body)" w:hint="eastAsia"/>
          <w:b/>
          <w:sz w:val="28"/>
          <w:szCs w:val="28"/>
        </w:rPr>
      </w:pPr>
      <w:r w:rsidRPr="003A4238">
        <w:rPr>
          <w:rFonts w:ascii="Calibri (Body)" w:eastAsia="SimSun" w:hAnsi="Calibri (Body)" w:hint="eastAsia"/>
          <w:b/>
          <w:sz w:val="28"/>
          <w:szCs w:val="28"/>
        </w:rPr>
        <w:t>途鹅开创全球手机退税先河</w:t>
      </w:r>
    </w:p>
    <w:p w14:paraId="463ED80E" w14:textId="11A427C4" w:rsidR="00B806B8" w:rsidRPr="007649C5" w:rsidRDefault="00E05706" w:rsidP="00B806B8">
      <w:pPr>
        <w:jc w:val="center"/>
        <w:rPr>
          <w:rFonts w:ascii="Calibri (Body)" w:eastAsia="SimSun" w:hAnsi="Calibri (Body)" w:hint="eastAsia"/>
          <w:b/>
          <w:sz w:val="28"/>
          <w:szCs w:val="28"/>
          <w:lang w:val="en-GB"/>
        </w:rPr>
      </w:pPr>
      <w:r>
        <w:rPr>
          <w:rFonts w:ascii="Calibri (Body)" w:eastAsia="SimSun" w:hAnsi="Calibri (Body)"/>
          <w:i/>
          <w:noProof/>
          <w:sz w:val="28"/>
          <w:szCs w:val="28"/>
        </w:rPr>
        <w:drawing>
          <wp:inline distT="0" distB="0" distL="0" distR="0" wp14:anchorId="61963C54" wp14:editId="5B955036">
            <wp:extent cx="2876550" cy="2562225"/>
            <wp:effectExtent l="0" t="0" r="0" b="9525"/>
            <wp:docPr id="3" name="Picture 3" descr="\\GHCSGDC01\Shares\Clients\Tourego\Images\Tourego App on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HCSGDC01\Shares\Clients\Tourego\Images\Tourego App on 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22609"/>
                    <a:stretch/>
                  </pic:blipFill>
                  <pic:spPr bwMode="auto">
                    <a:xfrm>
                      <a:off x="0" y="0"/>
                      <a:ext cx="2880000" cy="25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66AF7" w14:textId="516186D1" w:rsidR="00B806B8" w:rsidRPr="00B806B8" w:rsidRDefault="00B806B8" w:rsidP="00B806B8">
      <w:pPr>
        <w:jc w:val="both"/>
        <w:rPr>
          <w:rFonts w:ascii="SimSun" w:eastAsia="SimSun" w:hAnsi="SimSun"/>
        </w:rPr>
      </w:pPr>
      <w:r w:rsidRPr="00B806B8">
        <w:rPr>
          <w:rFonts w:ascii="SimSun" w:eastAsia="SimSun" w:hAnsi="SimSun" w:hint="eastAsia"/>
          <w:b/>
        </w:rPr>
        <w:t>（新加坡，2017年12月</w:t>
      </w:r>
      <w:r w:rsidR="007649C5">
        <w:rPr>
          <w:rFonts w:ascii="SimSun" w:eastAsia="SimSun" w:hAnsi="SimSun" w:hint="eastAsia"/>
          <w:b/>
        </w:rPr>
        <w:t>6</w:t>
      </w:r>
      <w:r w:rsidRPr="00B806B8">
        <w:rPr>
          <w:rFonts w:ascii="SimSun" w:eastAsia="SimSun" w:hAnsi="SimSun" w:hint="eastAsia"/>
          <w:b/>
        </w:rPr>
        <w:t>日）</w:t>
      </w:r>
      <w:r w:rsidRPr="00B806B8">
        <w:rPr>
          <w:rFonts w:ascii="SimSun" w:eastAsia="SimSun" w:hAnsi="SimSun" w:hint="eastAsia"/>
        </w:rPr>
        <w:t>— 由途鹅私人有限公司所研发的手机退税应用 ——途鹅（Tourego）——已在新加坡启用。途鹅（Tourego）是全球首创、专为出国购物的游客们所研发的手机退税应用。我司也是获得新加坡国内税务局批准的中央退税机构中，唯一一家本土创办的退税机构。</w:t>
      </w:r>
    </w:p>
    <w:p w14:paraId="49545E2C" w14:textId="218FBD22" w:rsidR="00B806B8" w:rsidRPr="00B806B8" w:rsidRDefault="00B806B8" w:rsidP="00292550">
      <w:pPr>
        <w:rPr>
          <w:rFonts w:ascii="SimSun" w:eastAsia="SimSun" w:hAnsi="SimSun"/>
        </w:rPr>
      </w:pPr>
      <w:r w:rsidRPr="00B806B8">
        <w:rPr>
          <w:rFonts w:ascii="SimSun" w:eastAsia="SimSun" w:hAnsi="SimSun" w:hint="eastAsia"/>
        </w:rPr>
        <w:t>途鹅的创新移动退税科技，将传统的纸质退税单电子化，储存于退税钱包，方便游客轻松读取，达到退税全程无纸化。旅新的游客还可以在应用内浏览关于新加坡的购物、美食和旅游资讯。途鹅的导购功能更可以跟据用户所输入的购物清单，向用户推荐相关的商家，为用户节省时间，也为途鹅的合作商家带来商机。</w:t>
      </w:r>
      <w:r w:rsidR="00517BEB">
        <w:rPr>
          <w:rFonts w:ascii="SimSun" w:eastAsia="SimSun" w:hAnsi="SimSun" w:hint="eastAsia"/>
        </w:rPr>
        <w:t>结</w:t>
      </w:r>
      <w:r w:rsidRPr="00B806B8">
        <w:rPr>
          <w:rFonts w:ascii="SimSun" w:eastAsia="SimSun" w:hAnsi="SimSun" w:hint="eastAsia"/>
        </w:rPr>
        <w:t>稿为止，途鹅合作商家的零售网络所覆盖的店门面已达到了上百间。途鹅在接下的几个月内，</w:t>
      </w:r>
      <w:r w:rsidR="00292550">
        <w:rPr>
          <w:rFonts w:ascii="SimSun" w:eastAsia="SimSun" w:hAnsi="SimSun" w:hint="eastAsia"/>
        </w:rPr>
        <w:t>也</w:t>
      </w:r>
      <w:r w:rsidRPr="00B806B8">
        <w:rPr>
          <w:rFonts w:ascii="SimSun" w:eastAsia="SimSun" w:hAnsi="SimSun" w:hint="eastAsia"/>
        </w:rPr>
        <w:t>将会扩大合作商家的阵容，为用户提供更大的退税</w:t>
      </w:r>
      <w:r w:rsidR="007C756A">
        <w:rPr>
          <w:rFonts w:ascii="SimSun" w:eastAsia="SimSun" w:hAnsi="SimSun" w:hint="eastAsia"/>
        </w:rPr>
        <w:t>服务</w:t>
      </w:r>
      <w:r w:rsidRPr="00B806B8">
        <w:rPr>
          <w:rFonts w:ascii="SimSun" w:eastAsia="SimSun" w:hAnsi="SimSun" w:hint="eastAsia"/>
        </w:rPr>
        <w:t>覆盖面。</w:t>
      </w:r>
    </w:p>
    <w:p w14:paraId="44ADA89B" w14:textId="2EBF7D69" w:rsidR="00B806B8" w:rsidRPr="00004FCF" w:rsidRDefault="00B806B8" w:rsidP="00B806B8">
      <w:pPr>
        <w:jc w:val="both"/>
        <w:rPr>
          <w:rFonts w:ascii="SimSun" w:eastAsia="PMingLiU" w:hAnsi="SimSun"/>
          <w:lang w:eastAsia="zh-TW"/>
        </w:rPr>
      </w:pPr>
      <w:r w:rsidRPr="00B806B8">
        <w:rPr>
          <w:rFonts w:ascii="SimSun" w:eastAsia="SimSun" w:hAnsi="SimSun" w:hint="eastAsia"/>
          <w:lang w:eastAsia="zh-TW"/>
        </w:rPr>
        <w:t>来自新加坡的途鹅创办人兼首席执行官陈岱伟先生表示：“</w:t>
      </w:r>
      <w:r w:rsidR="00004FCF" w:rsidRPr="00B806B8">
        <w:rPr>
          <w:rFonts w:ascii="SimSun" w:eastAsia="SimSun" w:hAnsi="SimSun" w:hint="eastAsia"/>
          <w:lang w:eastAsia="zh-TW"/>
        </w:rPr>
        <w:t>途鹅的宗旨</w:t>
      </w:r>
      <w:r w:rsidR="00004FCF">
        <w:rPr>
          <w:rFonts w:ascii="SimSun" w:eastAsia="SimSun" w:hAnsi="SimSun" w:hint="eastAsia"/>
          <w:lang w:eastAsia="zh-TW"/>
        </w:rPr>
        <w:t>是</w:t>
      </w:r>
      <w:r w:rsidR="00004FCF" w:rsidRPr="00B806B8">
        <w:rPr>
          <w:rFonts w:ascii="SimSun" w:eastAsia="SimSun" w:hAnsi="SimSun" w:hint="eastAsia"/>
          <w:lang w:eastAsia="zh-TW"/>
        </w:rPr>
        <w:t>为全球游客解决在</w:t>
      </w:r>
      <w:r w:rsidR="00004FCF" w:rsidRPr="00B806B8">
        <w:rPr>
          <w:rFonts w:ascii="SimSun" w:eastAsia="SimSun" w:hAnsi="SimSun" w:hint="eastAsia"/>
        </w:rPr>
        <w:t>机</w:t>
      </w:r>
      <w:r w:rsidR="00004FCF" w:rsidRPr="00B806B8">
        <w:rPr>
          <w:rFonts w:ascii="SimSun" w:eastAsia="SimSun" w:hAnsi="SimSun" w:hint="eastAsia"/>
          <w:lang w:eastAsia="zh-TW"/>
        </w:rPr>
        <w:t>场</w:t>
      </w:r>
      <w:r w:rsidR="00004FCF" w:rsidRPr="00B806B8">
        <w:rPr>
          <w:rFonts w:ascii="SimSun" w:eastAsia="SimSun" w:hAnsi="SimSun" w:hint="eastAsia"/>
          <w:lang w:val="en-GB"/>
        </w:rPr>
        <w:t>大排长龙办理退税的问题</w:t>
      </w:r>
      <w:r w:rsidR="00004FCF" w:rsidRPr="00B806B8">
        <w:rPr>
          <w:rFonts w:ascii="SimSun" w:eastAsia="SimSun" w:hAnsi="SimSun" w:hint="eastAsia"/>
          <w:lang w:eastAsia="zh-TW"/>
        </w:rPr>
        <w:t>。</w:t>
      </w:r>
      <w:r w:rsidRPr="00B806B8">
        <w:rPr>
          <w:rFonts w:ascii="SimSun" w:eastAsia="SimSun" w:hAnsi="SimSun" w:hint="eastAsia"/>
          <w:lang w:eastAsia="zh-TW"/>
        </w:rPr>
        <w:t>途鹅不仅致力</w:t>
      </w:r>
      <w:r w:rsidR="00292550">
        <w:rPr>
          <w:rFonts w:ascii="SimSun" w:eastAsia="SimSun" w:hAnsi="SimSun" w:hint="eastAsia"/>
          <w:lang w:eastAsia="zh-TW"/>
        </w:rPr>
        <w:t>于</w:t>
      </w:r>
      <w:r w:rsidRPr="00B806B8">
        <w:rPr>
          <w:rFonts w:ascii="SimSun" w:eastAsia="SimSun" w:hAnsi="SimSun" w:hint="eastAsia"/>
          <w:lang w:eastAsia="zh-TW"/>
        </w:rPr>
        <w:t>提升游客的购物体验，更积极地为我们的合作商家提高营运效率和提供</w:t>
      </w:r>
      <w:r w:rsidR="007C756A">
        <w:rPr>
          <w:rFonts w:ascii="SimSun" w:eastAsia="SimSun" w:hAnsi="SimSun" w:hint="eastAsia"/>
          <w:lang w:eastAsia="zh-TW"/>
        </w:rPr>
        <w:t>有关</w:t>
      </w:r>
      <w:r w:rsidRPr="00B806B8">
        <w:rPr>
          <w:rFonts w:ascii="SimSun" w:eastAsia="SimSun" w:hAnsi="SimSun" w:hint="eastAsia"/>
          <w:lang w:eastAsia="zh-TW"/>
        </w:rPr>
        <w:t>游客</w:t>
      </w:r>
      <w:r w:rsidR="007C756A">
        <w:rPr>
          <w:rFonts w:ascii="SimSun" w:eastAsia="SimSun" w:hAnsi="SimSun" w:hint="eastAsia"/>
          <w:lang w:eastAsia="zh-TW"/>
        </w:rPr>
        <w:t>消费</w:t>
      </w:r>
      <w:r w:rsidRPr="00B806B8">
        <w:rPr>
          <w:rFonts w:ascii="SimSun" w:eastAsia="SimSun" w:hAnsi="SimSun" w:hint="eastAsia"/>
          <w:lang w:eastAsia="zh-TW"/>
        </w:rPr>
        <w:t>的</w:t>
      </w:r>
      <w:r w:rsidR="007C756A">
        <w:rPr>
          <w:rFonts w:ascii="SimSun" w:eastAsia="SimSun" w:hAnsi="SimSun" w:hint="eastAsia"/>
          <w:lang w:eastAsia="zh-TW"/>
        </w:rPr>
        <w:t>大</w:t>
      </w:r>
      <w:r w:rsidRPr="00B806B8">
        <w:rPr>
          <w:rFonts w:ascii="SimSun" w:eastAsia="SimSun" w:hAnsi="SimSun" w:hint="eastAsia"/>
          <w:lang w:eastAsia="zh-TW"/>
        </w:rPr>
        <w:t>数据，进以帮助商家推动业务发展。途鹅也感谢各政府部门如新加坡旅游局、</w:t>
      </w:r>
      <w:r w:rsidR="007C756A" w:rsidRPr="00B806B8">
        <w:rPr>
          <w:rFonts w:ascii="SimSun" w:eastAsia="SimSun" w:hAnsi="SimSun" w:cs="Arial"/>
          <w:shd w:val="clear" w:color="auto" w:fill="FFFFFF"/>
        </w:rPr>
        <w:t>资讯通信</w:t>
      </w:r>
      <w:r w:rsidR="007C756A"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媒体发展</w:t>
      </w:r>
      <w:r w:rsidR="007C756A" w:rsidRPr="00B806B8">
        <w:rPr>
          <w:rStyle w:val="Emphasis"/>
          <w:rFonts w:ascii="SimSun" w:eastAsia="SimSun" w:hAnsi="SimSun" w:cs="MS Gothic" w:hint="eastAsia"/>
          <w:i w:val="0"/>
          <w:iCs w:val="0"/>
          <w:shd w:val="clear" w:color="auto" w:fill="FFFFFF"/>
        </w:rPr>
        <w:t>局</w:t>
      </w:r>
      <w:r w:rsidR="007C756A">
        <w:rPr>
          <w:rStyle w:val="Emphasis"/>
          <w:rFonts w:ascii="SimSun" w:eastAsia="SimSun" w:hAnsi="SimSun" w:cs="MS Gothic" w:hint="eastAsia"/>
          <w:i w:val="0"/>
          <w:iCs w:val="0"/>
          <w:shd w:val="clear" w:color="auto" w:fill="FFFFFF"/>
        </w:rPr>
        <w:t>、</w:t>
      </w:r>
      <w:r w:rsidRPr="00B806B8">
        <w:rPr>
          <w:rFonts w:ascii="SimSun" w:eastAsia="SimSun" w:hAnsi="SimSun" w:hint="eastAsia"/>
          <w:lang w:eastAsia="zh-TW"/>
        </w:rPr>
        <w:t>标新局及国际企业发展局的肯定和鼎力支持</w:t>
      </w:r>
      <w:r w:rsidR="007C756A">
        <w:rPr>
          <w:rFonts w:ascii="SimSun" w:eastAsia="SimSun" w:hAnsi="SimSun" w:hint="eastAsia"/>
          <w:lang w:eastAsia="zh-TW"/>
        </w:rPr>
        <w:t>，</w:t>
      </w:r>
      <w:r w:rsidR="007C756A" w:rsidRPr="007C756A">
        <w:rPr>
          <w:rFonts w:ascii="SimSun" w:eastAsia="SimSun" w:hAnsi="SimSun" w:hint="eastAsia"/>
        </w:rPr>
        <w:t>让途鹅能</w:t>
      </w:r>
      <w:r w:rsidR="007C756A" w:rsidRPr="00B806B8">
        <w:rPr>
          <w:rFonts w:ascii="SimSun" w:eastAsia="SimSun" w:hAnsi="SimSun" w:hint="eastAsia"/>
          <w:lang w:val="en-GB"/>
        </w:rPr>
        <w:t>为新加坡成为智能国家的</w:t>
      </w:r>
      <w:r w:rsidR="007C756A">
        <w:rPr>
          <w:rFonts w:ascii="SimSun" w:eastAsia="SimSun" w:hAnsi="SimSun" w:hint="eastAsia"/>
          <w:lang w:val="en-GB"/>
        </w:rPr>
        <w:t>愿</w:t>
      </w:r>
      <w:r w:rsidR="007C756A" w:rsidRPr="00B806B8">
        <w:rPr>
          <w:rFonts w:ascii="SimSun" w:eastAsia="SimSun" w:hAnsi="SimSun" w:hint="eastAsia"/>
          <w:lang w:val="en-GB"/>
        </w:rPr>
        <w:t>景尽一份力。</w:t>
      </w:r>
      <w:r w:rsidR="00004FCF" w:rsidRPr="00B806B8">
        <w:rPr>
          <w:rFonts w:ascii="SimSun" w:eastAsia="SimSun" w:hAnsi="SimSun" w:hint="eastAsia"/>
          <w:lang w:val="en-GB"/>
        </w:rPr>
        <w:t>”</w:t>
      </w:r>
    </w:p>
    <w:p w14:paraId="552A2E5B" w14:textId="77777777" w:rsidR="00B806B8" w:rsidRPr="00B806B8" w:rsidRDefault="00B806B8" w:rsidP="00B806B8">
      <w:pPr>
        <w:jc w:val="both"/>
        <w:rPr>
          <w:rFonts w:ascii="SimSun" w:eastAsia="SimSun" w:hAnsi="SimSun"/>
          <w:lang w:val="en-GB" w:eastAsia="zh-TW"/>
        </w:rPr>
      </w:pPr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新加坡旅游局景点</w:t>
      </w:r>
      <w:r w:rsidRPr="00B806B8">
        <w:rPr>
          <w:rFonts w:ascii="SimSun" w:eastAsia="SimSun" w:hAnsi="SimSun" w:cs="Arial"/>
          <w:shd w:val="clear" w:color="auto" w:fill="FFFFFF"/>
        </w:rPr>
        <w:t>、</w:t>
      </w:r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餐饮</w:t>
      </w:r>
      <w:r w:rsidRPr="00B806B8">
        <w:rPr>
          <w:rFonts w:ascii="SimSun" w:eastAsia="SimSun" w:hAnsi="SimSun" w:cs="Arial"/>
          <w:shd w:val="clear" w:color="auto" w:fill="FFFFFF"/>
        </w:rPr>
        <w:t>与</w:t>
      </w:r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零售</w:t>
      </w:r>
      <w:r w:rsidRPr="00B806B8">
        <w:rPr>
          <w:rFonts w:ascii="SimSun" w:eastAsia="SimSun" w:hAnsi="SimSun" w:cs="Arial"/>
          <w:shd w:val="clear" w:color="auto" w:fill="FFFFFF"/>
        </w:rPr>
        <w:t>署署长莱妮塔·孙德拉慕迪（</w:t>
      </w:r>
      <w:proofErr w:type="spellStart"/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Ranita</w:t>
      </w:r>
      <w:proofErr w:type="spellEnd"/>
      <w:r w:rsidRPr="00B806B8">
        <w:rPr>
          <w:rFonts w:ascii="SimSun" w:eastAsia="SimSun" w:hAnsi="SimSun" w:cs="Arial"/>
          <w:shd w:val="clear" w:color="auto" w:fill="FFFFFF"/>
        </w:rPr>
        <w:t> </w:t>
      </w:r>
      <w:proofErr w:type="spellStart"/>
      <w:r w:rsidRPr="00B806B8">
        <w:rPr>
          <w:rFonts w:ascii="SimSun" w:eastAsia="SimSun" w:hAnsi="SimSun" w:cs="Arial"/>
          <w:shd w:val="clear" w:color="auto" w:fill="FFFFFF"/>
        </w:rPr>
        <w:t>Sundramoorthy</w:t>
      </w:r>
      <w:proofErr w:type="spellEnd"/>
      <w:r w:rsidRPr="00B806B8">
        <w:rPr>
          <w:rFonts w:ascii="SimSun" w:eastAsia="SimSun" w:hAnsi="SimSun" w:cs="MS Gothic" w:hint="eastAsia"/>
          <w:shd w:val="clear" w:color="auto" w:fill="FFFFFF"/>
        </w:rPr>
        <w:t>）</w:t>
      </w:r>
      <w:r w:rsidRPr="00B806B8">
        <w:rPr>
          <w:rFonts w:ascii="SimSun" w:eastAsia="SimSun" w:hAnsi="SimSun" w:cs="Arial" w:hint="eastAsia"/>
          <w:sz w:val="21"/>
          <w:szCs w:val="21"/>
        </w:rPr>
        <w:t>表示：“新加坡旅游局一贯秉承着创新的理念，为游客打造更完美和新颖的购物体验。也正如此，我们很高兴能够协助途鹅为游客提供更轻松便捷的退税方式。”</w:t>
      </w:r>
    </w:p>
    <w:p w14:paraId="4E41300D" w14:textId="2E133518" w:rsidR="00B806B8" w:rsidRPr="00B806B8" w:rsidRDefault="00B806B8" w:rsidP="00B806B8">
      <w:pPr>
        <w:jc w:val="both"/>
        <w:rPr>
          <w:rFonts w:ascii="SimSun" w:eastAsia="SimSun" w:hAnsi="SimSun"/>
          <w:lang w:eastAsia="zh-TW"/>
        </w:rPr>
      </w:pPr>
      <w:r w:rsidRPr="00B806B8">
        <w:rPr>
          <w:rFonts w:ascii="SimSun" w:eastAsia="SimSun" w:hAnsi="SimSun" w:hint="eastAsia"/>
        </w:rPr>
        <w:t>免费手机A</w:t>
      </w:r>
      <w:r w:rsidRPr="00B806B8">
        <w:rPr>
          <w:rFonts w:ascii="SimSun" w:eastAsia="SimSun" w:hAnsi="SimSun"/>
        </w:rPr>
        <w:t>PP</w:t>
      </w:r>
      <w:r w:rsidRPr="00B806B8">
        <w:rPr>
          <w:rFonts w:ascii="SimSun" w:eastAsia="SimSun" w:hAnsi="SimSun" w:hint="eastAsia"/>
        </w:rPr>
        <w:t>途鹅（Tourego）以新加坡为首个目标市场，目前仅接受</w:t>
      </w:r>
      <w:r w:rsidR="00517BEB">
        <w:rPr>
          <w:rFonts w:ascii="SimSun" w:eastAsia="SimSun" w:hAnsi="SimSun" w:hint="eastAsia"/>
        </w:rPr>
        <w:t>非新加坡籍</w:t>
      </w:r>
      <w:r w:rsidRPr="00B806B8">
        <w:rPr>
          <w:rFonts w:ascii="SimSun" w:eastAsia="SimSun" w:hAnsi="SimSun" w:hint="eastAsia"/>
        </w:rPr>
        <w:t>人士（合乎退税资格的旅客）注册。</w:t>
      </w:r>
    </w:p>
    <w:p w14:paraId="35DD3824" w14:textId="77777777" w:rsidR="00B806B8" w:rsidRPr="00B806B8" w:rsidRDefault="00B806B8" w:rsidP="00B806B8">
      <w:pPr>
        <w:jc w:val="both"/>
        <w:rPr>
          <w:rFonts w:ascii="SimSun" w:eastAsia="SimSun" w:hAnsi="SimSun"/>
          <w:lang w:eastAsia="zh-TW"/>
        </w:rPr>
      </w:pPr>
      <w:r w:rsidRPr="00B806B8">
        <w:rPr>
          <w:rFonts w:ascii="SimSun" w:eastAsia="SimSun" w:hAnsi="SimSun" w:hint="eastAsia"/>
        </w:rPr>
        <w:t>更多详情请浏览</w:t>
      </w:r>
      <w:hyperlink r:id="rId9" w:history="1">
        <w:r w:rsidRPr="00B806B8">
          <w:rPr>
            <w:rStyle w:val="Hyperlink"/>
            <w:rFonts w:ascii="SimSun" w:eastAsia="SimSun" w:hAnsi="SimSun" w:hint="eastAsia"/>
          </w:rPr>
          <w:t>https://www.tourego.com</w:t>
        </w:r>
      </w:hyperlink>
      <w:r w:rsidRPr="00B806B8">
        <w:rPr>
          <w:rFonts w:ascii="SimSun" w:eastAsia="SimSun" w:hAnsi="SimSun" w:hint="eastAsia"/>
        </w:rPr>
        <w:t>。</w:t>
      </w:r>
    </w:p>
    <w:p w14:paraId="02BF999E" w14:textId="77777777" w:rsidR="00B806B8" w:rsidRDefault="00B806B8" w:rsidP="00B806B8">
      <w:pPr>
        <w:jc w:val="center"/>
        <w:rPr>
          <w:rFonts w:eastAsia="SimSun"/>
          <w:b/>
        </w:rPr>
      </w:pPr>
      <w:r w:rsidRPr="005C2BA4">
        <w:rPr>
          <w:rFonts w:eastAsia="SimSun"/>
          <w:b/>
        </w:rPr>
        <w:t>[</w:t>
      </w:r>
      <w:r w:rsidRPr="005C2BA4">
        <w:rPr>
          <w:rFonts w:ascii="PMingLiU" w:eastAsia="SimSun" w:hAnsi="PMingLiU" w:hint="eastAsia"/>
          <w:b/>
        </w:rPr>
        <w:t>完</w:t>
      </w:r>
      <w:r w:rsidRPr="005C2BA4">
        <w:rPr>
          <w:rFonts w:eastAsia="SimSun"/>
          <w:b/>
        </w:rPr>
        <w:t>]</w:t>
      </w:r>
    </w:p>
    <w:p w14:paraId="0A32FE76" w14:textId="77777777" w:rsidR="00E05706" w:rsidRPr="00B2686B" w:rsidRDefault="00E05706" w:rsidP="00B806B8">
      <w:pPr>
        <w:jc w:val="center"/>
        <w:rPr>
          <w:rFonts w:eastAsia="PMingLiU"/>
          <w:b/>
        </w:rPr>
      </w:pPr>
    </w:p>
    <w:p w14:paraId="3F827F18" w14:textId="77777777" w:rsidR="00E05706" w:rsidRPr="00BE0D91" w:rsidRDefault="00E05706" w:rsidP="00E05706">
      <w:pPr>
        <w:rPr>
          <w:b/>
        </w:rPr>
      </w:pPr>
      <w:r w:rsidRPr="00BE0D91">
        <w:rPr>
          <w:b/>
        </w:rPr>
        <w:lastRenderedPageBreak/>
        <w:t xml:space="preserve">Distributed by GHC Asia on behalf of </w:t>
      </w:r>
      <w:proofErr w:type="spellStart"/>
      <w:r w:rsidRPr="00BE0D91">
        <w:rPr>
          <w:b/>
        </w:rPr>
        <w:t>Tourego</w:t>
      </w:r>
      <w:proofErr w:type="spellEnd"/>
      <w:r w:rsidRPr="00BE0D91">
        <w:rPr>
          <w:b/>
        </w:rPr>
        <w:t xml:space="preserve"> Singapore:</w:t>
      </w:r>
    </w:p>
    <w:p w14:paraId="0C528FCB" w14:textId="77777777" w:rsidR="00E05706" w:rsidRPr="00BE0D91" w:rsidRDefault="00E05706" w:rsidP="00E05706">
      <w:pPr>
        <w:spacing w:after="0" w:line="240" w:lineRule="auto"/>
      </w:pPr>
      <w:r w:rsidRPr="00BE0D91">
        <w:rPr>
          <w:b/>
        </w:rPr>
        <w:t>GHC Asia Singapore</w:t>
      </w:r>
      <w:r w:rsidRPr="00BE0D91">
        <w:rPr>
          <w:b/>
        </w:rPr>
        <w:tab/>
      </w:r>
      <w:r w:rsidRPr="00BE0D91">
        <w:tab/>
      </w:r>
      <w:r w:rsidRPr="00BE0D91">
        <w:tab/>
      </w:r>
      <w:r w:rsidRPr="00BE0D91">
        <w:tab/>
      </w:r>
      <w:proofErr w:type="spellStart"/>
      <w:r w:rsidRPr="00BE0D91">
        <w:rPr>
          <w:b/>
        </w:rPr>
        <w:t>Tourego</w:t>
      </w:r>
      <w:proofErr w:type="spellEnd"/>
      <w:r w:rsidRPr="00BE0D91">
        <w:rPr>
          <w:b/>
        </w:rPr>
        <w:t xml:space="preserve"> </w:t>
      </w:r>
    </w:p>
    <w:p w14:paraId="56630A94" w14:textId="77777777" w:rsidR="00E05706" w:rsidRPr="00BE0D91" w:rsidRDefault="00E05706" w:rsidP="00E05706">
      <w:pPr>
        <w:spacing w:after="0" w:line="240" w:lineRule="auto"/>
      </w:pPr>
      <w:r w:rsidRPr="00BE0D91">
        <w:t>Ms. Lynn Koh</w:t>
      </w:r>
      <w:r w:rsidRPr="00BE0D91">
        <w:tab/>
      </w:r>
      <w:r w:rsidRPr="00BE0D91">
        <w:tab/>
      </w:r>
      <w:r w:rsidRPr="00BE0D91">
        <w:tab/>
      </w:r>
      <w:r w:rsidRPr="00BE0D91">
        <w:tab/>
      </w:r>
      <w:r w:rsidRPr="00BE0D91">
        <w:tab/>
        <w:t>Ms. Winnie Yee</w:t>
      </w:r>
    </w:p>
    <w:p w14:paraId="3099B392" w14:textId="77777777" w:rsidR="00E05706" w:rsidRPr="00BE0D91" w:rsidRDefault="00E05706" w:rsidP="00E05706">
      <w:pPr>
        <w:spacing w:after="0" w:line="240" w:lineRule="auto"/>
      </w:pPr>
      <w:r w:rsidRPr="00BE0D91">
        <w:t xml:space="preserve">Senior Account Executive </w:t>
      </w:r>
      <w:r w:rsidRPr="00BE0D91">
        <w:tab/>
      </w:r>
      <w:r w:rsidRPr="00BE0D91">
        <w:tab/>
      </w:r>
      <w:r w:rsidRPr="00BE0D91">
        <w:tab/>
        <w:t>Marketing Director</w:t>
      </w:r>
      <w:r w:rsidRPr="00BE0D91">
        <w:tab/>
      </w:r>
      <w:r w:rsidRPr="00BE0D91">
        <w:tab/>
      </w:r>
      <w:r w:rsidRPr="00BE0D91">
        <w:tab/>
      </w:r>
    </w:p>
    <w:p w14:paraId="138ABFC8" w14:textId="77777777" w:rsidR="00E05706" w:rsidRPr="00BE0D91" w:rsidRDefault="00E05706" w:rsidP="00E05706">
      <w:pPr>
        <w:spacing w:after="0" w:line="240" w:lineRule="auto"/>
      </w:pPr>
      <w:r w:rsidRPr="00BE0D91">
        <w:t>Tel: +65 6723 8161</w:t>
      </w:r>
      <w:r w:rsidRPr="00BE0D91">
        <w:tab/>
      </w:r>
      <w:r w:rsidRPr="00BE0D91">
        <w:tab/>
      </w:r>
      <w:r w:rsidRPr="00BE0D91">
        <w:tab/>
      </w:r>
      <w:r w:rsidRPr="00BE0D91">
        <w:tab/>
        <w:t>Tel: +65 6909 2409</w:t>
      </w:r>
    </w:p>
    <w:p w14:paraId="4CEC2A08" w14:textId="77777777" w:rsidR="00E05706" w:rsidRPr="00BE0D91" w:rsidRDefault="00E05706" w:rsidP="00E05706">
      <w:pPr>
        <w:spacing w:after="0" w:line="240" w:lineRule="auto"/>
      </w:pPr>
      <w:r w:rsidRPr="00BE0D91">
        <w:t xml:space="preserve">Email: </w:t>
      </w:r>
      <w:hyperlink r:id="rId10" w:history="1">
        <w:r w:rsidRPr="00BE0D91">
          <w:rPr>
            <w:rStyle w:val="Hyperlink"/>
          </w:rPr>
          <w:t>lynn.koh@ghcasia.com</w:t>
        </w:r>
      </w:hyperlink>
      <w:r w:rsidRPr="00BE0D91">
        <w:tab/>
      </w:r>
      <w:r w:rsidRPr="00BE0D91">
        <w:tab/>
      </w:r>
      <w:r w:rsidRPr="00BE0D91">
        <w:tab/>
        <w:t>Email: winnie@tourego.com.sg</w:t>
      </w:r>
    </w:p>
    <w:p w14:paraId="61CFB923" w14:textId="77777777" w:rsidR="00B806B8" w:rsidRDefault="00B806B8">
      <w:bookmarkStart w:id="0" w:name="_GoBack"/>
      <w:bookmarkEnd w:id="0"/>
    </w:p>
    <w:sectPr w:rsidR="00B8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8"/>
    <w:rsid w:val="00004FCF"/>
    <w:rsid w:val="000871FE"/>
    <w:rsid w:val="00292550"/>
    <w:rsid w:val="00517BEB"/>
    <w:rsid w:val="00700EE1"/>
    <w:rsid w:val="00726910"/>
    <w:rsid w:val="007649C5"/>
    <w:rsid w:val="007C756A"/>
    <w:rsid w:val="009E4762"/>
    <w:rsid w:val="00B806B8"/>
    <w:rsid w:val="00E05706"/>
    <w:rsid w:val="00E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0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806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0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8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lynn.koh@ghcasi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urego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8CC39F9D5B42BCA77075CA7EF558" ma:contentTypeVersion="8" ma:contentTypeDescription="Create a new document." ma:contentTypeScope="" ma:versionID="b94c108471badc0d135f07105187baf2">
  <xsd:schema xmlns:xsd="http://www.w3.org/2001/XMLSchema" xmlns:xs="http://www.w3.org/2001/XMLSchema" xmlns:p="http://schemas.microsoft.com/office/2006/metadata/properties" xmlns:ns2="de3885cb-cca3-46da-be74-fbe3cea6ae01" xmlns:ns3="62d384dc-8407-4ad3-a561-f33887a745fd" targetNamespace="http://schemas.microsoft.com/office/2006/metadata/properties" ma:root="true" ma:fieldsID="ce5ca2b6798cd522f42305462fbe7928" ns2:_="" ns3:_="">
    <xsd:import namespace="de3885cb-cca3-46da-be74-fbe3cea6ae01"/>
    <xsd:import namespace="62d384dc-8407-4ad3-a561-f33887a745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85cb-cca3-46da-be74-fbe3cea6a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84dc-8407-4ad3-a561-f33887a74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C77C0-8F63-4D76-83C1-FB06B10D6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85cb-cca3-46da-be74-fbe3cea6ae01"/>
    <ds:schemaRef ds:uri="62d384dc-8407-4ad3-a561-f33887a74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D7B87-747B-4CA0-B05E-78BFB8A8D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B5E8B-78F2-4FB5-B358-8F3369D5B9B3}">
  <ds:schemaRefs>
    <ds:schemaRef ds:uri="http://schemas.microsoft.com/office/2006/documentManagement/types"/>
    <ds:schemaRef ds:uri="62d384dc-8407-4ad3-a561-f33887a745f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de3885cb-cca3-46da-be74-fbe3cea6ae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 Wee TAN</dc:creator>
  <cp:lastModifiedBy>Lynn Koh</cp:lastModifiedBy>
  <cp:revision>2</cp:revision>
  <dcterms:created xsi:type="dcterms:W3CDTF">2017-12-06T02:46:00Z</dcterms:created>
  <dcterms:modified xsi:type="dcterms:W3CDTF">2017-12-06T02:46:00Z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0x010100F8D78CC39F9D5B42BCA77075CA7EF558</vt:lpwstr>
  </property>
</Properties>
</file>