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9A73" w14:textId="77777777" w:rsidR="009271DE" w:rsidRPr="00F65912" w:rsidRDefault="009271DE" w:rsidP="00F705EB">
      <w:pPr>
        <w:rPr>
          <w:rFonts w:ascii="Times New Roman" w:hAnsi="Times New Roman" w:cs="Times New Roman"/>
        </w:rPr>
      </w:pPr>
    </w:p>
    <w:p w14:paraId="3EC7F183" w14:textId="77777777" w:rsidR="00C33DC0" w:rsidRDefault="00C33DC0" w:rsidP="00FD6CD1">
      <w:pPr>
        <w:jc w:val="center"/>
        <w:rPr>
          <w:rFonts w:ascii="Times New Roman" w:hAnsi="Times New Roman" w:cs="Times New Roman"/>
          <w:b/>
          <w:bCs/>
        </w:rPr>
      </w:pPr>
    </w:p>
    <w:p w14:paraId="17891039" w14:textId="2EE81959" w:rsidR="00FD6CD1" w:rsidRPr="005131F3" w:rsidRDefault="00F01616" w:rsidP="00FD6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OCEANIA CRUISES INTRODUCES NEW BISTRO MENUS FOR LUNCH</w:t>
      </w:r>
    </w:p>
    <w:p w14:paraId="00402830" w14:textId="1B55ED3E" w:rsidR="00FD6CD1" w:rsidRPr="005131F3" w:rsidRDefault="00904C99" w:rsidP="00FD6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in The Grand Dining Room is Now an Affair </w:t>
      </w:r>
      <w:r w:rsidR="000F2E8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Remember</w:t>
      </w:r>
    </w:p>
    <w:p w14:paraId="385265DF" w14:textId="77777777" w:rsidR="00FD6CD1" w:rsidRPr="005131F3" w:rsidRDefault="00FD6CD1" w:rsidP="00FD6CD1">
      <w:pPr>
        <w:jc w:val="center"/>
        <w:rPr>
          <w:rFonts w:ascii="Times New Roman" w:hAnsi="Times New Roman" w:cs="Times New Roman"/>
        </w:rPr>
      </w:pPr>
    </w:p>
    <w:p w14:paraId="4C1AEAD6" w14:textId="77777777" w:rsidR="00C33DC0" w:rsidRDefault="00C33DC0" w:rsidP="00D96443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3FAFFF44" w14:textId="64D6FB8E" w:rsidR="001C2A48" w:rsidRDefault="002D4277" w:rsidP="00D9644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Singapore</w:t>
      </w:r>
      <w:r w:rsidR="00801555" w:rsidRPr="00786659">
        <w:rPr>
          <w:rFonts w:ascii="Times New Roman" w:eastAsia="Times New Roman" w:hAnsi="Times New Roman" w:cs="Times New Roman"/>
          <w:b/>
        </w:rPr>
        <w:t xml:space="preserve">, </w:t>
      </w:r>
      <w:r w:rsidR="002D7F00">
        <w:rPr>
          <w:rFonts w:ascii="Times New Roman" w:eastAsia="Times New Roman" w:hAnsi="Times New Roman" w:cs="Times New Roman"/>
          <w:b/>
        </w:rPr>
        <w:t xml:space="preserve">February </w:t>
      </w:r>
      <w:r>
        <w:rPr>
          <w:rFonts w:ascii="Times New Roman" w:eastAsia="Times New Roman" w:hAnsi="Times New Roman" w:cs="Times New Roman"/>
          <w:b/>
        </w:rPr>
        <w:t>14</w:t>
      </w:r>
      <w:r w:rsidR="005C765D">
        <w:rPr>
          <w:rFonts w:ascii="Times New Roman" w:eastAsia="Times New Roman" w:hAnsi="Times New Roman" w:cs="Times New Roman"/>
          <w:b/>
        </w:rPr>
        <w:t>,</w:t>
      </w:r>
      <w:r w:rsidR="002D7F00">
        <w:rPr>
          <w:rFonts w:ascii="Times New Roman" w:eastAsia="Times New Roman" w:hAnsi="Times New Roman" w:cs="Times New Roman"/>
          <w:b/>
        </w:rPr>
        <w:t xml:space="preserve"> 2018</w:t>
      </w:r>
      <w:r w:rsidR="00801555" w:rsidRPr="00786659">
        <w:rPr>
          <w:rFonts w:ascii="Times New Roman" w:eastAsia="Times New Roman" w:hAnsi="Times New Roman" w:cs="Times New Roman"/>
        </w:rPr>
        <w:t xml:space="preserve"> </w:t>
      </w:r>
      <w:r w:rsidR="00275B7B">
        <w:rPr>
          <w:rFonts w:ascii="Times New Roman" w:eastAsia="Times New Roman" w:hAnsi="Times New Roman" w:cs="Times New Roman"/>
        </w:rPr>
        <w:t>-</w:t>
      </w:r>
      <w:r w:rsidR="00801555" w:rsidRPr="00786659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6D6F17" w:rsidRPr="00786659">
          <w:rPr>
            <w:rStyle w:val="Hyperlink"/>
            <w:rFonts w:ascii="Times New Roman" w:eastAsia="Times New Roman" w:hAnsi="Times New Roman" w:cs="Times New Roman"/>
          </w:rPr>
          <w:t>Oceania Cruises</w:t>
        </w:r>
      </w:hyperlink>
      <w:r w:rsidR="006D6F17" w:rsidRPr="00786659">
        <w:rPr>
          <w:rFonts w:ascii="Times New Roman" w:eastAsia="Times New Roman" w:hAnsi="Times New Roman" w:cs="Times New Roman"/>
        </w:rPr>
        <w:t>, the world’s leading culinary- and destination-focused cruise line,</w:t>
      </w:r>
      <w:r w:rsidR="00AC3C2D" w:rsidRPr="00EC4CDE">
        <w:rPr>
          <w:rFonts w:ascii="Times New Roman" w:eastAsia="Times New Roman" w:hAnsi="Times New Roman" w:cs="Times New Roman"/>
        </w:rPr>
        <w:t xml:space="preserve"> </w:t>
      </w:r>
      <w:r w:rsidR="00775745">
        <w:rPr>
          <w:rFonts w:ascii="Times New Roman" w:eastAsia="Times New Roman" w:hAnsi="Times New Roman" w:cs="Times New Roman"/>
        </w:rPr>
        <w:t xml:space="preserve">has expanded its acclaimed </w:t>
      </w:r>
      <w:r w:rsidR="00904C99">
        <w:rPr>
          <w:rFonts w:ascii="Times New Roman" w:eastAsia="Times New Roman" w:hAnsi="Times New Roman" w:cs="Times New Roman"/>
        </w:rPr>
        <w:t>b</w:t>
      </w:r>
      <w:r w:rsidR="00775745">
        <w:rPr>
          <w:rFonts w:ascii="Times New Roman" w:eastAsia="Times New Roman" w:hAnsi="Times New Roman" w:cs="Times New Roman"/>
        </w:rPr>
        <w:t xml:space="preserve">istro lunch service fleetwide and introduced an entirely new slate of menus with more than 600 new dishes. </w:t>
      </w:r>
    </w:p>
    <w:p w14:paraId="55D2BB28" w14:textId="378CA224" w:rsidR="003E0CDB" w:rsidRDefault="003E0CDB" w:rsidP="00D96443">
      <w:pPr>
        <w:spacing w:line="276" w:lineRule="auto"/>
        <w:rPr>
          <w:rFonts w:ascii="Times New Roman" w:eastAsia="Times New Roman" w:hAnsi="Times New Roman" w:cs="Times New Roman"/>
        </w:rPr>
      </w:pPr>
    </w:p>
    <w:p w14:paraId="27862035" w14:textId="6F4C4446" w:rsidR="00F10FD5" w:rsidRPr="00786659" w:rsidRDefault="00F10FD5" w:rsidP="00F10FD5">
      <w:pPr>
        <w:kinsoku w:val="0"/>
        <w:overflowPunct w:val="0"/>
        <w:autoSpaceDE w:val="0"/>
        <w:autoSpaceDN w:val="0"/>
        <w:adjustRightInd w:val="0"/>
        <w:spacing w:before="29" w:line="274" w:lineRule="exact"/>
        <w:ind w:right="5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“</w:t>
      </w:r>
      <w:r w:rsidRPr="00F10FD5">
        <w:rPr>
          <w:rFonts w:ascii="Times New Roman" w:hAnsi="Times New Roman" w:cs="Times New Roman"/>
          <w:bCs/>
          <w:i/>
        </w:rPr>
        <w:t>The Bistro</w:t>
      </w:r>
      <w:r w:rsidRPr="00F10FD5">
        <w:rPr>
          <w:rFonts w:ascii="Times New Roman" w:hAnsi="Times New Roman" w:cs="Times New Roman"/>
          <w:bCs/>
        </w:rPr>
        <w:t xml:space="preserve"> offers the ultimate combination of lunchtime Grand Dining Room </w:t>
      </w:r>
      <w:r w:rsidR="00B953E7">
        <w:rPr>
          <w:rFonts w:ascii="Times New Roman" w:hAnsi="Times New Roman" w:cs="Times New Roman"/>
          <w:bCs/>
        </w:rPr>
        <w:t>classics</w:t>
      </w:r>
      <w:r w:rsidRPr="00F10FD5">
        <w:rPr>
          <w:rFonts w:ascii="Times New Roman" w:hAnsi="Times New Roman" w:cs="Times New Roman"/>
          <w:bCs/>
        </w:rPr>
        <w:t xml:space="preserve"> that our guests have known and loved and is now infused with Jacques</w:t>
      </w:r>
      <w:r w:rsidR="005F78D3">
        <w:rPr>
          <w:rFonts w:ascii="Times New Roman" w:hAnsi="Times New Roman" w:cs="Times New Roman"/>
          <w:bCs/>
        </w:rPr>
        <w:t xml:space="preserve"> </w:t>
      </w:r>
      <w:proofErr w:type="spellStart"/>
      <w:r w:rsidR="005F78D3">
        <w:rPr>
          <w:rFonts w:ascii="Times New Roman" w:hAnsi="Times New Roman" w:cs="Times New Roman"/>
          <w:bCs/>
        </w:rPr>
        <w:t>P</w:t>
      </w:r>
      <w:r w:rsidR="00B953E7">
        <w:rPr>
          <w:rFonts w:ascii="Times New Roman" w:hAnsi="Times New Roman" w:cs="Times New Roman"/>
          <w:bCs/>
        </w:rPr>
        <w:t>é</w:t>
      </w:r>
      <w:r w:rsidR="005F78D3">
        <w:rPr>
          <w:rFonts w:ascii="Times New Roman" w:hAnsi="Times New Roman" w:cs="Times New Roman"/>
          <w:bCs/>
        </w:rPr>
        <w:t>pin</w:t>
      </w:r>
      <w:r w:rsidRPr="00F10FD5">
        <w:rPr>
          <w:rFonts w:ascii="Times New Roman" w:hAnsi="Times New Roman" w:cs="Times New Roman"/>
          <w:bCs/>
        </w:rPr>
        <w:t>’</w:t>
      </w:r>
      <w:r w:rsidR="00B953E7">
        <w:rPr>
          <w:rFonts w:ascii="Times New Roman" w:hAnsi="Times New Roman" w:cs="Times New Roman"/>
          <w:bCs/>
        </w:rPr>
        <w:t>s</w:t>
      </w:r>
      <w:proofErr w:type="spellEnd"/>
      <w:r w:rsidRPr="00F10FD5">
        <w:rPr>
          <w:rFonts w:ascii="Times New Roman" w:hAnsi="Times New Roman" w:cs="Times New Roman"/>
          <w:bCs/>
        </w:rPr>
        <w:t xml:space="preserve"> hallmark specialties from France and around the world, to create an afternoon experience that will become an instant favorite.</w:t>
      </w:r>
      <w:r>
        <w:rPr>
          <w:rFonts w:ascii="Times New Roman" w:hAnsi="Times New Roman" w:cs="Times New Roman"/>
          <w:bCs/>
        </w:rPr>
        <w:t>” Stated Bob Binder, President &amp; CEO of Oceania Cruises</w:t>
      </w:r>
      <w:r>
        <w:rPr>
          <w:rFonts w:ascii="Times New Roman" w:hAnsi="Times New Roman" w:cs="Times New Roman"/>
          <w:b/>
          <w:bCs/>
        </w:rPr>
        <w:t xml:space="preserve">   </w:t>
      </w:r>
    </w:p>
    <w:p w14:paraId="293522CF" w14:textId="60B8AB07" w:rsidR="00F10FD5" w:rsidRPr="003E1916" w:rsidRDefault="00F10FD5" w:rsidP="00D96443">
      <w:pPr>
        <w:spacing w:line="276" w:lineRule="auto"/>
        <w:rPr>
          <w:rFonts w:ascii="Times New Roman" w:eastAsia="Times New Roman" w:hAnsi="Times New Roman" w:cs="Times New Roman"/>
        </w:rPr>
      </w:pPr>
    </w:p>
    <w:p w14:paraId="54E97CEF" w14:textId="652888D1" w:rsidR="003E0CDB" w:rsidRDefault="003E0CDB" w:rsidP="003E0CDB">
      <w:pPr>
        <w:rPr>
          <w:rFonts w:ascii="Times New Roman" w:hAnsi="Times New Roman" w:cs="Times New Roman"/>
          <w:b/>
        </w:rPr>
      </w:pPr>
      <w:r w:rsidRPr="003E1916">
        <w:rPr>
          <w:rFonts w:ascii="Times New Roman" w:hAnsi="Times New Roman" w:cs="Times New Roman"/>
          <w:b/>
        </w:rPr>
        <w:t>French for the Afternoon</w:t>
      </w:r>
    </w:p>
    <w:p w14:paraId="1C6AC846" w14:textId="447CD2A3" w:rsidR="003E0CDB" w:rsidRPr="00F10FD5" w:rsidRDefault="00B953E7" w:rsidP="00F10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Debuted with great acclaim </w:t>
      </w:r>
      <w:r w:rsidR="003E0CDB" w:rsidRPr="00F10FD5">
        <w:rPr>
          <w:rFonts w:ascii="Times New Roman" w:hAnsi="Times New Roman" w:cs="Times New Roman"/>
        </w:rPr>
        <w:t>aboard Sirena</w:t>
      </w:r>
      <w:r w:rsidR="00C2530E" w:rsidRPr="00F10FD5">
        <w:rPr>
          <w:rFonts w:ascii="Times New Roman" w:hAnsi="Times New Roman" w:cs="Times New Roman"/>
        </w:rPr>
        <w:t xml:space="preserve"> in 2016</w:t>
      </w:r>
      <w:r w:rsidR="003E0CDB" w:rsidRPr="00F10FD5">
        <w:rPr>
          <w:rFonts w:ascii="Times New Roman" w:hAnsi="Times New Roman" w:cs="Times New Roman"/>
        </w:rPr>
        <w:t xml:space="preserve">, </w:t>
      </w:r>
      <w:r w:rsidR="003E1916" w:rsidRPr="000F2D69">
        <w:rPr>
          <w:rFonts w:ascii="Times New Roman" w:hAnsi="Times New Roman" w:cs="Times New Roman"/>
          <w:i/>
        </w:rPr>
        <w:t xml:space="preserve">The </w:t>
      </w:r>
      <w:r w:rsidR="003E0CDB" w:rsidRPr="000F2D69">
        <w:rPr>
          <w:rFonts w:ascii="Times New Roman" w:hAnsi="Times New Roman" w:cs="Times New Roman"/>
          <w:i/>
        </w:rPr>
        <w:t>Bistro</w:t>
      </w:r>
      <w:r w:rsidR="003E0CDB" w:rsidRPr="00F10FD5">
        <w:rPr>
          <w:rFonts w:ascii="Times New Roman" w:hAnsi="Times New Roman" w:cs="Times New Roman"/>
        </w:rPr>
        <w:t xml:space="preserve"> </w:t>
      </w:r>
      <w:r w:rsidR="003E1916" w:rsidRPr="00F10FD5">
        <w:rPr>
          <w:rFonts w:ascii="Times New Roman" w:hAnsi="Times New Roman" w:cs="Times New Roman"/>
        </w:rPr>
        <w:t xml:space="preserve">is being introduced aboard the line’s other five ships – Regatta, Insignia, Nautica, Marina, and Riviera. </w:t>
      </w:r>
      <w:r w:rsidR="00C2530E" w:rsidRPr="00F10FD5">
        <w:rPr>
          <w:rFonts w:ascii="Times New Roman" w:hAnsi="Times New Roman" w:cs="Times New Roman"/>
        </w:rPr>
        <w:t>Offered every day a</w:t>
      </w:r>
      <w:r w:rsidR="003E0CDB" w:rsidRPr="00F10FD5">
        <w:rPr>
          <w:rFonts w:ascii="Times New Roman" w:hAnsi="Times New Roman" w:cs="Times New Roman"/>
        </w:rPr>
        <w:t xml:space="preserve">t The Grand Dining Room, </w:t>
      </w:r>
      <w:r w:rsidR="003E1916" w:rsidRPr="00F10FD5">
        <w:rPr>
          <w:rFonts w:ascii="Times New Roman" w:hAnsi="Times New Roman" w:cs="Times New Roman"/>
        </w:rPr>
        <w:t>guests may</w:t>
      </w:r>
      <w:r w:rsidR="003E0CDB" w:rsidRPr="00F10FD5">
        <w:rPr>
          <w:rFonts w:ascii="Times New Roman" w:hAnsi="Times New Roman" w:cs="Times New Roman"/>
        </w:rPr>
        <w:t xml:space="preserve"> enjoy </w:t>
      </w:r>
      <w:r>
        <w:rPr>
          <w:rFonts w:ascii="Times New Roman" w:hAnsi="Times New Roman" w:cs="Times New Roman"/>
        </w:rPr>
        <w:t>cherished lunchtime staples</w:t>
      </w:r>
      <w:r w:rsidR="003E1916" w:rsidRPr="00F10FD5">
        <w:rPr>
          <w:rFonts w:ascii="Times New Roman" w:hAnsi="Times New Roman" w:cs="Times New Roman"/>
        </w:rPr>
        <w:t xml:space="preserve"> </w:t>
      </w:r>
      <w:r w:rsidR="00F14FE8" w:rsidRPr="00F10FD5">
        <w:rPr>
          <w:rFonts w:ascii="Times New Roman" w:hAnsi="Times New Roman" w:cs="Times New Roman"/>
        </w:rPr>
        <w:t>from The Grand Dining Room</w:t>
      </w:r>
      <w:r>
        <w:rPr>
          <w:rFonts w:ascii="Times New Roman" w:hAnsi="Times New Roman" w:cs="Times New Roman"/>
        </w:rPr>
        <w:t xml:space="preserve"> that are “always available”,</w:t>
      </w:r>
      <w:r w:rsidR="00F14FE8" w:rsidRPr="00F10FD5">
        <w:rPr>
          <w:rFonts w:ascii="Times New Roman" w:hAnsi="Times New Roman" w:cs="Times New Roman"/>
        </w:rPr>
        <w:t xml:space="preserve"> </w:t>
      </w:r>
      <w:r w:rsidR="003E1916" w:rsidRPr="00F10FD5">
        <w:rPr>
          <w:rFonts w:ascii="Times New Roman" w:hAnsi="Times New Roman" w:cs="Times New Roman"/>
        </w:rPr>
        <w:t xml:space="preserve">along with daily-changing regional specialties on the new </w:t>
      </w:r>
      <w:r w:rsidR="00C2530E" w:rsidRPr="00F10FD5">
        <w:rPr>
          <w:rFonts w:ascii="Times New Roman" w:hAnsi="Times New Roman" w:cs="Times New Roman"/>
        </w:rPr>
        <w:t xml:space="preserve">The </w:t>
      </w:r>
      <w:r w:rsidR="003E1916" w:rsidRPr="00F10FD5">
        <w:rPr>
          <w:rFonts w:ascii="Times New Roman" w:hAnsi="Times New Roman" w:cs="Times New Roman"/>
        </w:rPr>
        <w:t>Bistro menu</w:t>
      </w:r>
      <w:r w:rsidR="003E0CDB" w:rsidRPr="00F10FD5">
        <w:rPr>
          <w:rFonts w:ascii="Times New Roman" w:hAnsi="Times New Roman" w:cs="Times New Roman"/>
        </w:rPr>
        <w:t xml:space="preserve">. </w:t>
      </w:r>
      <w:r w:rsidR="003E1916" w:rsidRPr="00F10FD5">
        <w:rPr>
          <w:rFonts w:ascii="Times New Roman" w:hAnsi="Times New Roman" w:cs="Times New Roman"/>
        </w:rPr>
        <w:t>A sampling of</w:t>
      </w:r>
      <w:r w:rsidR="003E0CDB" w:rsidRPr="00F10FD5">
        <w:rPr>
          <w:rFonts w:ascii="Times New Roman" w:hAnsi="Times New Roman" w:cs="Times New Roman"/>
        </w:rPr>
        <w:t xml:space="preserve"> some of Jacques</w:t>
      </w:r>
      <w:r>
        <w:rPr>
          <w:rFonts w:ascii="Times New Roman" w:hAnsi="Times New Roman" w:cs="Times New Roman"/>
        </w:rPr>
        <w:t xml:space="preserve"> Pépin</w:t>
      </w:r>
      <w:r w:rsidR="003E0CDB" w:rsidRPr="00F10FD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r w:rsidR="003E0CDB" w:rsidRPr="00F10FD5">
        <w:rPr>
          <w:rFonts w:ascii="Times New Roman" w:hAnsi="Times New Roman" w:cs="Times New Roman"/>
        </w:rPr>
        <w:t xml:space="preserve"> favorite bistro-style dishes like the crisp </w:t>
      </w:r>
      <w:proofErr w:type="spellStart"/>
      <w:r w:rsidR="003E0CDB" w:rsidRPr="00F10FD5">
        <w:rPr>
          <w:rFonts w:ascii="Times New Roman" w:hAnsi="Times New Roman" w:cs="Times New Roman"/>
        </w:rPr>
        <w:t>Salade</w:t>
      </w:r>
      <w:proofErr w:type="spellEnd"/>
      <w:r w:rsidR="003E0CDB" w:rsidRPr="00F10FD5">
        <w:rPr>
          <w:rFonts w:ascii="Times New Roman" w:hAnsi="Times New Roman" w:cs="Times New Roman"/>
        </w:rPr>
        <w:t xml:space="preserve"> </w:t>
      </w:r>
      <w:proofErr w:type="spellStart"/>
      <w:r w:rsidR="003E0CDB" w:rsidRPr="00F10FD5">
        <w:rPr>
          <w:rFonts w:ascii="Times New Roman" w:hAnsi="Times New Roman" w:cs="Times New Roman"/>
        </w:rPr>
        <w:t>Niçoise</w:t>
      </w:r>
      <w:proofErr w:type="spellEnd"/>
      <w:r w:rsidR="003E0CDB" w:rsidRPr="00F10FD5">
        <w:rPr>
          <w:rFonts w:ascii="Times New Roman" w:hAnsi="Times New Roman" w:cs="Times New Roman"/>
        </w:rPr>
        <w:t xml:space="preserve"> and a warm Croque-Monsieur accompanied by the perfect glass of wine such as a refreshing </w:t>
      </w:r>
      <w:proofErr w:type="spellStart"/>
      <w:r w:rsidR="003E0CDB" w:rsidRPr="00F10FD5">
        <w:rPr>
          <w:rFonts w:ascii="Times New Roman" w:hAnsi="Times New Roman" w:cs="Times New Roman"/>
        </w:rPr>
        <w:t>Coteaux</w:t>
      </w:r>
      <w:proofErr w:type="spellEnd"/>
      <w:r w:rsidR="003E0CDB" w:rsidRPr="00F10FD5">
        <w:rPr>
          <w:rFonts w:ascii="Times New Roman" w:hAnsi="Times New Roman" w:cs="Times New Roman"/>
        </w:rPr>
        <w:t xml:space="preserve"> du Languedoc rosé</w:t>
      </w:r>
      <w:r w:rsidR="003E1916" w:rsidRPr="00F10FD5">
        <w:rPr>
          <w:rFonts w:ascii="Times New Roman" w:hAnsi="Times New Roman" w:cs="Times New Roman"/>
        </w:rPr>
        <w:t xml:space="preserve"> offer the perfect way to be French for the afternoon, anywhere in the world over. </w:t>
      </w:r>
    </w:p>
    <w:p w14:paraId="39678F19" w14:textId="77777777" w:rsidR="003E0CDB" w:rsidRPr="00F10FD5" w:rsidRDefault="003E0CDB" w:rsidP="00F10FD5">
      <w:pPr>
        <w:rPr>
          <w:rFonts w:ascii="Times New Roman" w:hAnsi="Times New Roman" w:cs="Times New Roman"/>
        </w:rPr>
      </w:pPr>
    </w:p>
    <w:p w14:paraId="0C474F52" w14:textId="0E63B725" w:rsidR="00F10FD5" w:rsidRPr="00F10FD5" w:rsidRDefault="003E1916" w:rsidP="00F10FD5">
      <w:pPr>
        <w:rPr>
          <w:rFonts w:ascii="Times New Roman" w:hAnsi="Times New Roman" w:cs="Times New Roman"/>
        </w:rPr>
      </w:pPr>
      <w:r w:rsidRPr="00F10FD5">
        <w:rPr>
          <w:rFonts w:ascii="Times New Roman" w:hAnsi="Times New Roman" w:cs="Times New Roman"/>
        </w:rPr>
        <w:t xml:space="preserve">The new menus are astounding in their diversity and flexibility affording guests the opportunity to return time and time again to experience something new and different, or time-honored classics that they crave. </w:t>
      </w:r>
      <w:r w:rsidR="00F14FE8" w:rsidRPr="00F10FD5">
        <w:rPr>
          <w:rFonts w:ascii="Times New Roman" w:hAnsi="Times New Roman" w:cs="Times New Roman"/>
        </w:rPr>
        <w:t xml:space="preserve"> </w:t>
      </w:r>
      <w:r w:rsidRPr="00F10FD5">
        <w:rPr>
          <w:rFonts w:ascii="Times New Roman" w:hAnsi="Times New Roman" w:cs="Times New Roman"/>
        </w:rPr>
        <w:t xml:space="preserve">Every day, The Bistro offers five appetizers, fours soups &amp; </w:t>
      </w:r>
      <w:r w:rsidR="000F2D69" w:rsidRPr="00F10FD5">
        <w:rPr>
          <w:rFonts w:ascii="Times New Roman" w:hAnsi="Times New Roman" w:cs="Times New Roman"/>
        </w:rPr>
        <w:t xml:space="preserve">salads, </w:t>
      </w:r>
      <w:r w:rsidR="000F2D69">
        <w:rPr>
          <w:rFonts w:ascii="Times New Roman" w:hAnsi="Times New Roman" w:cs="Times New Roman"/>
        </w:rPr>
        <w:t>and</w:t>
      </w:r>
      <w:r w:rsidR="00F10FD5">
        <w:rPr>
          <w:rFonts w:ascii="Times New Roman" w:hAnsi="Times New Roman" w:cs="Times New Roman"/>
        </w:rPr>
        <w:t xml:space="preserve"> </w:t>
      </w:r>
      <w:r w:rsidRPr="00F10FD5">
        <w:rPr>
          <w:rFonts w:ascii="Times New Roman" w:hAnsi="Times New Roman" w:cs="Times New Roman"/>
        </w:rPr>
        <w:t>eleven entrée selections</w:t>
      </w:r>
      <w:r w:rsidR="00F10FD5">
        <w:rPr>
          <w:rFonts w:ascii="Times New Roman" w:hAnsi="Times New Roman" w:cs="Times New Roman"/>
        </w:rPr>
        <w:t xml:space="preserve">. </w:t>
      </w:r>
      <w:r w:rsidR="00F10FD5" w:rsidRPr="00F10FD5">
        <w:rPr>
          <w:rFonts w:ascii="Times New Roman" w:hAnsi="Times New Roman" w:cs="Times New Roman"/>
        </w:rPr>
        <w:t xml:space="preserve">To cap off each meal, guests will find a daily-changing selection of four different desserts and six ice cream flavors. </w:t>
      </w:r>
    </w:p>
    <w:p w14:paraId="011D7DBD" w14:textId="78C9E48F" w:rsidR="00F10FD5" w:rsidRDefault="00F10FD5" w:rsidP="00F10FD5">
      <w:pPr>
        <w:rPr>
          <w:rFonts w:ascii="Times New Roman" w:hAnsi="Times New Roman" w:cs="Times New Roman"/>
        </w:rPr>
      </w:pPr>
    </w:p>
    <w:p w14:paraId="74523FD3" w14:textId="1C595A97" w:rsidR="00E4068D" w:rsidRPr="00E4068D" w:rsidRDefault="00E4068D" w:rsidP="00F10FD5">
      <w:pPr>
        <w:rPr>
          <w:rFonts w:ascii="Times New Roman" w:hAnsi="Times New Roman" w:cs="Times New Roman"/>
          <w:color w:val="0000FF"/>
          <w:u w:val="single"/>
        </w:rPr>
      </w:pPr>
      <w:r w:rsidRPr="00E4068D">
        <w:rPr>
          <w:rFonts w:ascii="Times New Roman" w:hAnsi="Times New Roman" w:cs="Times New Roman"/>
          <w:color w:val="0000FF"/>
          <w:u w:val="single"/>
        </w:rPr>
        <w:t xml:space="preserve">View </w:t>
      </w:r>
      <w:hyperlink r:id="rId10" w:history="1">
        <w:r w:rsidRPr="00695A0B">
          <w:rPr>
            <w:rStyle w:val="Hyperlink"/>
            <w:rFonts w:ascii="Times New Roman" w:hAnsi="Times New Roman" w:cs="Times New Roman"/>
          </w:rPr>
          <w:t>Sample</w:t>
        </w:r>
      </w:hyperlink>
      <w:r w:rsidRPr="00E4068D">
        <w:rPr>
          <w:rFonts w:ascii="Times New Roman" w:hAnsi="Times New Roman" w:cs="Times New Roman"/>
          <w:color w:val="0000FF"/>
          <w:u w:val="single"/>
        </w:rPr>
        <w:t xml:space="preserve"> Menus </w:t>
      </w:r>
    </w:p>
    <w:p w14:paraId="154DFAFA" w14:textId="77777777" w:rsidR="00E4068D" w:rsidRPr="00E4068D" w:rsidRDefault="00E4068D" w:rsidP="00F10FD5">
      <w:pPr>
        <w:rPr>
          <w:rFonts w:ascii="Times New Roman" w:hAnsi="Times New Roman" w:cs="Times New Roman"/>
          <w:color w:val="0000FF"/>
        </w:rPr>
      </w:pPr>
    </w:p>
    <w:p w14:paraId="0F176665" w14:textId="77777777" w:rsidR="00F10FD5" w:rsidRPr="00F10FD5" w:rsidRDefault="00F10FD5" w:rsidP="00F10FD5">
      <w:pPr>
        <w:rPr>
          <w:rFonts w:ascii="Times New Roman" w:hAnsi="Times New Roman" w:cs="Times New Roman"/>
          <w:b/>
        </w:rPr>
      </w:pPr>
      <w:r w:rsidRPr="00F10FD5">
        <w:rPr>
          <w:rFonts w:ascii="Times New Roman" w:hAnsi="Times New Roman" w:cs="Times New Roman"/>
          <w:b/>
        </w:rPr>
        <w:t xml:space="preserve">Big, Bold Flavors From Around </w:t>
      </w:r>
      <w:proofErr w:type="gramStart"/>
      <w:r w:rsidRPr="00F10FD5">
        <w:rPr>
          <w:rFonts w:ascii="Times New Roman" w:hAnsi="Times New Roman" w:cs="Times New Roman"/>
          <w:b/>
        </w:rPr>
        <w:t>The</w:t>
      </w:r>
      <w:proofErr w:type="gramEnd"/>
      <w:r w:rsidRPr="00F10FD5">
        <w:rPr>
          <w:rFonts w:ascii="Times New Roman" w:hAnsi="Times New Roman" w:cs="Times New Roman"/>
          <w:b/>
        </w:rPr>
        <w:t xml:space="preserve"> Globe</w:t>
      </w:r>
    </w:p>
    <w:p w14:paraId="5758E178" w14:textId="27878844" w:rsidR="00C2530E" w:rsidRPr="00F10FD5" w:rsidRDefault="00F10FD5" w:rsidP="00F10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Lunchtime at The Bistro also offers 14 new </w:t>
      </w:r>
      <w:r w:rsidRPr="00F10FD5">
        <w:rPr>
          <w:rFonts w:ascii="Times New Roman" w:hAnsi="Times New Roman" w:cs="Times New Roman"/>
          <w:i/>
        </w:rPr>
        <w:t>T</w:t>
      </w:r>
      <w:r w:rsidR="003E1916" w:rsidRPr="00F10FD5">
        <w:rPr>
          <w:rFonts w:ascii="Times New Roman" w:hAnsi="Times New Roman" w:cs="Times New Roman"/>
          <w:i/>
        </w:rPr>
        <w:t xml:space="preserve">aste of </w:t>
      </w:r>
      <w:r w:rsidR="00C2530E" w:rsidRPr="00F10FD5">
        <w:rPr>
          <w:rFonts w:ascii="Times New Roman" w:hAnsi="Times New Roman" w:cs="Times New Roman"/>
          <w:i/>
        </w:rPr>
        <w:t>t</w:t>
      </w:r>
      <w:r w:rsidR="003E1916" w:rsidRPr="00F10FD5">
        <w:rPr>
          <w:rFonts w:ascii="Times New Roman" w:hAnsi="Times New Roman" w:cs="Times New Roman"/>
          <w:i/>
        </w:rPr>
        <w:t>he World</w:t>
      </w:r>
      <w:r>
        <w:rPr>
          <w:rFonts w:ascii="Times New Roman" w:hAnsi="Times New Roman" w:cs="Times New Roman"/>
        </w:rPr>
        <w:t xml:space="preserve"> </w:t>
      </w:r>
      <w:r w:rsidR="003E1916" w:rsidRPr="00F10FD5">
        <w:rPr>
          <w:rFonts w:ascii="Times New Roman" w:hAnsi="Times New Roman" w:cs="Times New Roman"/>
        </w:rPr>
        <w:t>selections</w:t>
      </w:r>
      <w:r w:rsidR="00C2530E" w:rsidRPr="00F10FD5">
        <w:rPr>
          <w:rFonts w:ascii="Times New Roman" w:hAnsi="Times New Roman" w:cs="Times New Roman"/>
        </w:rPr>
        <w:t xml:space="preserve"> from Cuba, Mexico, Scandinavia, Italy, Asia, Greece, France, Lebanon, Spain, Morocco, England, Philippines, the Caribbean, and India. </w:t>
      </w:r>
      <w:r>
        <w:rPr>
          <w:rFonts w:ascii="Times New Roman" w:hAnsi="Times New Roman" w:cs="Times New Roman"/>
        </w:rPr>
        <w:t xml:space="preserve">Each </w:t>
      </w:r>
      <w:r w:rsidRPr="00F10FD5">
        <w:rPr>
          <w:rFonts w:ascii="Times New Roman" w:hAnsi="Times New Roman" w:cs="Times New Roman"/>
          <w:i/>
        </w:rPr>
        <w:t>Taste of the World</w:t>
      </w:r>
      <w:r>
        <w:rPr>
          <w:rFonts w:ascii="Times New Roman" w:hAnsi="Times New Roman" w:cs="Times New Roman"/>
        </w:rPr>
        <w:t xml:space="preserve"> dish offers a selection of six different local or regional specialties </w:t>
      </w:r>
      <w:r w:rsidR="00FD1A67">
        <w:rPr>
          <w:rFonts w:ascii="Times New Roman" w:hAnsi="Times New Roman" w:cs="Times New Roman"/>
        </w:rPr>
        <w:t xml:space="preserve">that have been inspired by our culinary team member’s root and their travels </w:t>
      </w:r>
      <w:r>
        <w:rPr>
          <w:rFonts w:ascii="Times New Roman" w:hAnsi="Times New Roman" w:cs="Times New Roman"/>
        </w:rPr>
        <w:t xml:space="preserve">and can be ordered as an entrée or as an appetizer that is perfect for sharing. Some of the more off-the-beaten-path dishes that guests will find include pickled vegetables and roasted lemongrass chicken from the Philippines, lamb </w:t>
      </w:r>
      <w:proofErr w:type="spellStart"/>
      <w:r>
        <w:rPr>
          <w:rFonts w:ascii="Times New Roman" w:hAnsi="Times New Roman" w:cs="Times New Roman"/>
        </w:rPr>
        <w:t>kefta</w:t>
      </w:r>
      <w:proofErr w:type="spellEnd"/>
      <w:r>
        <w:rPr>
          <w:rFonts w:ascii="Times New Roman" w:hAnsi="Times New Roman" w:cs="Times New Roman"/>
        </w:rPr>
        <w:t xml:space="preserve"> from Lebanon, </w:t>
      </w:r>
      <w:proofErr w:type="spellStart"/>
      <w:r>
        <w:rPr>
          <w:rFonts w:ascii="Times New Roman" w:hAnsi="Times New Roman" w:cs="Times New Roman"/>
        </w:rPr>
        <w:t>aubergine</w:t>
      </w:r>
      <w:proofErr w:type="spellEnd"/>
      <w:r>
        <w:rPr>
          <w:rFonts w:ascii="Times New Roman" w:hAnsi="Times New Roman" w:cs="Times New Roman"/>
        </w:rPr>
        <w:t xml:space="preserve"> chickpea salad from Morocco, and marinated herring with polar bread, from Scandinavia. </w:t>
      </w:r>
    </w:p>
    <w:p w14:paraId="5DE0A047" w14:textId="64A86CB0" w:rsidR="00E43E26" w:rsidRDefault="00E43E26" w:rsidP="00D96443">
      <w:pPr>
        <w:spacing w:line="276" w:lineRule="auto"/>
        <w:rPr>
          <w:rFonts w:ascii="Times New Roman" w:eastAsia="Times New Roman" w:hAnsi="Times New Roman" w:cs="Times New Roman"/>
        </w:rPr>
      </w:pPr>
    </w:p>
    <w:p w14:paraId="2C5E97A5" w14:textId="587C25C8" w:rsidR="000F2D69" w:rsidRDefault="000F2D69" w:rsidP="00D9644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Bistro is currently available aboard Insignia and Riviera and will be available aboard Regatta, Nautica, Marina, and Sirena by the end of March 2018. </w:t>
      </w:r>
    </w:p>
    <w:p w14:paraId="2DC24D89" w14:textId="77777777" w:rsidR="000F2D69" w:rsidRDefault="000F2D69" w:rsidP="00D96443">
      <w:pPr>
        <w:spacing w:line="276" w:lineRule="auto"/>
        <w:rPr>
          <w:rFonts w:ascii="Times New Roman" w:eastAsia="Times New Roman" w:hAnsi="Times New Roman" w:cs="Times New Roman"/>
        </w:rPr>
      </w:pPr>
    </w:p>
    <w:p w14:paraId="3ACEBB87" w14:textId="77777777" w:rsidR="0068658A" w:rsidRPr="003A5382" w:rsidRDefault="0068658A" w:rsidP="0068658A">
      <w:pPr>
        <w:rPr>
          <w:rFonts w:ascii="Times New Roman" w:hAnsi="Times New Roman" w:cs="Times New Roman"/>
        </w:rPr>
      </w:pPr>
      <w:r w:rsidRPr="005C765D">
        <w:rPr>
          <w:rFonts w:ascii="Times New Roman" w:hAnsi="Times New Roman" w:cs="Times New Roman"/>
        </w:rPr>
        <w:t>For more information about Oceania Cruises, call 855-OCEANIA (855-623-2642) or contact a professional travel agent.</w:t>
      </w:r>
    </w:p>
    <w:p w14:paraId="27FD0695" w14:textId="77777777" w:rsidR="0068658A" w:rsidRPr="00786659" w:rsidRDefault="0068658A" w:rsidP="00504926">
      <w:pPr>
        <w:kinsoku w:val="0"/>
        <w:overflowPunct w:val="0"/>
        <w:autoSpaceDE w:val="0"/>
        <w:autoSpaceDN w:val="0"/>
        <w:adjustRightInd w:val="0"/>
        <w:spacing w:line="245" w:lineRule="exact"/>
        <w:ind w:left="40" w:right="54"/>
        <w:outlineLvl w:val="0"/>
        <w:rPr>
          <w:rFonts w:ascii="Times New Roman" w:hAnsi="Times New Roman" w:cs="Times New Roman"/>
          <w:b/>
          <w:bCs/>
        </w:rPr>
      </w:pPr>
    </w:p>
    <w:p w14:paraId="3ECCBBF0" w14:textId="77777777" w:rsidR="000F2D69" w:rsidRDefault="000F2D69" w:rsidP="00C2530E">
      <w:pPr>
        <w:kinsoku w:val="0"/>
        <w:overflowPunct w:val="0"/>
        <w:autoSpaceDE w:val="0"/>
        <w:autoSpaceDN w:val="0"/>
        <w:adjustRightInd w:val="0"/>
        <w:spacing w:line="245" w:lineRule="exact"/>
        <w:ind w:left="40" w:right="54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4A63DD4" w14:textId="77777777" w:rsidR="000F2D69" w:rsidRDefault="000F2D69" w:rsidP="00C2530E">
      <w:pPr>
        <w:kinsoku w:val="0"/>
        <w:overflowPunct w:val="0"/>
        <w:autoSpaceDE w:val="0"/>
        <w:autoSpaceDN w:val="0"/>
        <w:adjustRightInd w:val="0"/>
        <w:spacing w:line="245" w:lineRule="exact"/>
        <w:ind w:left="40" w:right="54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C7A6459" w14:textId="77777777" w:rsidR="000F2D69" w:rsidRDefault="000F2D69" w:rsidP="00C2530E">
      <w:pPr>
        <w:kinsoku w:val="0"/>
        <w:overflowPunct w:val="0"/>
        <w:autoSpaceDE w:val="0"/>
        <w:autoSpaceDN w:val="0"/>
        <w:adjustRightInd w:val="0"/>
        <w:spacing w:line="245" w:lineRule="exact"/>
        <w:ind w:left="40" w:right="54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1686B508" w14:textId="689EBB0A" w:rsidR="00C2530E" w:rsidRDefault="00C2530E" w:rsidP="00C2530E">
      <w:pPr>
        <w:kinsoku w:val="0"/>
        <w:overflowPunct w:val="0"/>
        <w:autoSpaceDE w:val="0"/>
        <w:autoSpaceDN w:val="0"/>
        <w:adjustRightInd w:val="0"/>
        <w:spacing w:line="245" w:lineRule="exact"/>
        <w:ind w:left="40" w:right="54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About Oceania Cruises</w:t>
      </w:r>
    </w:p>
    <w:p w14:paraId="316001DB" w14:textId="4B04EF78" w:rsidR="00C2530E" w:rsidRDefault="000F2D69" w:rsidP="00C2530E">
      <w:pPr>
        <w:kinsoku w:val="0"/>
        <w:overflowPunct w:val="0"/>
        <w:autoSpaceDE w:val="0"/>
        <w:autoSpaceDN w:val="0"/>
        <w:adjustRightInd w:val="0"/>
        <w:ind w:left="40" w:right="54"/>
        <w:rPr>
          <w:rFonts w:ascii="Times New Roman" w:eastAsia="Times New Roman" w:hAnsi="Times New Roman" w:cs="Times New Roman"/>
          <w:sz w:val="24"/>
          <w:szCs w:val="24"/>
        </w:rPr>
      </w:pPr>
      <w:r w:rsidRPr="000F2D69">
        <w:rPr>
          <w:rFonts w:ascii="Times New Roman" w:eastAsia="Times New Roman" w:hAnsi="Times New Roman" w:cs="Times New Roman"/>
          <w:sz w:val="24"/>
          <w:szCs w:val="24"/>
        </w:rPr>
        <w:t>Celebrating its 15</w:t>
      </w:r>
      <w:r w:rsidRPr="000F2D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F2D69">
        <w:rPr>
          <w:rFonts w:ascii="Times New Roman" w:eastAsia="Times New Roman" w:hAnsi="Times New Roman" w:cs="Times New Roman"/>
          <w:sz w:val="24"/>
          <w:szCs w:val="24"/>
        </w:rPr>
        <w:t xml:space="preserve"> anniversary in 2018, Oceania Cruises is the world’s leading culinary- and destination-focused cruise line. The line’s six intimate and luxurious ships which carry only 684 or 1,250 guests offer an unrivaled vacation experience featuring the finest cuisine at sea and destination-rich itineraries that span the globe. Expertly crafted voyages aboard designer-inspired, intimate ships call on more than 450 ports across Europe, Alaska, Asia, Africa, Australia, New Zealand, New England-Canada, Bermuda, the Caribbean, Panama Canal, Tahiti and the South Pacific and epic Around The World Voyages that range from 180 to 200 days.</w:t>
      </w:r>
    </w:p>
    <w:p w14:paraId="17639E3F" w14:textId="77777777" w:rsidR="000F2D69" w:rsidRPr="000F2D69" w:rsidRDefault="000F2D69" w:rsidP="00C2530E">
      <w:pPr>
        <w:kinsoku w:val="0"/>
        <w:overflowPunct w:val="0"/>
        <w:autoSpaceDE w:val="0"/>
        <w:autoSpaceDN w:val="0"/>
        <w:adjustRightInd w:val="0"/>
        <w:ind w:left="40" w:right="54"/>
        <w:rPr>
          <w:rFonts w:ascii="Times New Roman" w:hAnsi="Times New Roman" w:cs="Times New Roman"/>
          <w:sz w:val="24"/>
          <w:szCs w:val="24"/>
        </w:rPr>
      </w:pPr>
    </w:p>
    <w:p w14:paraId="1E1379B2" w14:textId="77777777" w:rsidR="00DF6092" w:rsidRPr="0066686D" w:rsidRDefault="00DF6092" w:rsidP="00DF609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6686D">
        <w:rPr>
          <w:rFonts w:ascii="Arial" w:hAnsi="Arial" w:cs="Arial"/>
          <w:b/>
          <w:sz w:val="18"/>
          <w:szCs w:val="18"/>
        </w:rPr>
        <w:t>For more information please contact:</w:t>
      </w:r>
    </w:p>
    <w:p w14:paraId="6C305151" w14:textId="77777777" w:rsidR="00DF6092" w:rsidRPr="0066686D" w:rsidRDefault="00DF6092" w:rsidP="00DF60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D4277" w:rsidRPr="0066686D" w14:paraId="6A1DEAD5" w14:textId="77777777" w:rsidTr="0008302F">
        <w:trPr>
          <w:jc w:val="center"/>
        </w:trPr>
        <w:tc>
          <w:tcPr>
            <w:tcW w:w="2880" w:type="dxa"/>
          </w:tcPr>
          <w:p w14:paraId="3877E1CB" w14:textId="77777777" w:rsidR="002D4277" w:rsidRPr="009852C7" w:rsidRDefault="002D4277" w:rsidP="00083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Sarah Arts</w:t>
            </w:r>
            <w:r w:rsidRPr="009852C7">
              <w:rPr>
                <w:rFonts w:ascii="Arial" w:hAnsi="Arial" w:cs="Arial"/>
                <w:sz w:val="18"/>
                <w:szCs w:val="18"/>
                <w:lang w:eastAsia="zh-CN"/>
              </w:rPr>
              <w:t>/ Lynn Koh</w:t>
            </w:r>
          </w:p>
        </w:tc>
      </w:tr>
      <w:tr w:rsidR="002D4277" w:rsidRPr="0066686D" w14:paraId="6EEB2840" w14:textId="77777777" w:rsidTr="0008302F">
        <w:trPr>
          <w:jc w:val="center"/>
        </w:trPr>
        <w:tc>
          <w:tcPr>
            <w:tcW w:w="2880" w:type="dxa"/>
          </w:tcPr>
          <w:p w14:paraId="1E06334F" w14:textId="77777777" w:rsidR="002D4277" w:rsidRPr="009852C7" w:rsidRDefault="002D4277" w:rsidP="00083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2C7">
              <w:rPr>
                <w:rFonts w:ascii="Arial" w:hAnsi="Arial" w:cs="Arial"/>
                <w:sz w:val="18"/>
                <w:szCs w:val="18"/>
              </w:rPr>
              <w:t>GHC Asia Singapore</w:t>
            </w:r>
          </w:p>
        </w:tc>
      </w:tr>
      <w:tr w:rsidR="002D4277" w:rsidRPr="0066686D" w14:paraId="621737EE" w14:textId="77777777" w:rsidTr="0008302F">
        <w:trPr>
          <w:jc w:val="center"/>
        </w:trPr>
        <w:tc>
          <w:tcPr>
            <w:tcW w:w="2880" w:type="dxa"/>
          </w:tcPr>
          <w:p w14:paraId="565DA887" w14:textId="0419B5FC" w:rsidR="002D4277" w:rsidRPr="009852C7" w:rsidRDefault="002D4277" w:rsidP="00083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+65 6723</w:t>
            </w:r>
            <w:r w:rsidR="00A978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8123</w:t>
            </w:r>
            <w:r w:rsidR="00A9784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97847">
              <w:rPr>
                <w:rFonts w:ascii="Arial" w:hAnsi="Arial" w:cs="Arial"/>
                <w:sz w:val="18"/>
                <w:szCs w:val="18"/>
              </w:rPr>
              <w:t xml:space="preserve">+65 6723 </w:t>
            </w:r>
            <w:r w:rsidR="00A97847">
              <w:rPr>
                <w:rFonts w:ascii="Arial" w:hAnsi="Arial" w:cs="Arial"/>
                <w:sz w:val="18"/>
                <w:szCs w:val="18"/>
              </w:rPr>
              <w:t>8161</w:t>
            </w:r>
          </w:p>
        </w:tc>
      </w:tr>
      <w:tr w:rsidR="002D4277" w14:paraId="16B6F6A7" w14:textId="77777777" w:rsidTr="0008302F">
        <w:trPr>
          <w:jc w:val="center"/>
        </w:trPr>
        <w:tc>
          <w:tcPr>
            <w:tcW w:w="2880" w:type="dxa"/>
          </w:tcPr>
          <w:p w14:paraId="17E1856A" w14:textId="77777777" w:rsidR="002D4277" w:rsidRDefault="002D4277" w:rsidP="0008302F"/>
          <w:p w14:paraId="41C80375" w14:textId="77777777" w:rsidR="002D4277" w:rsidRPr="009852C7" w:rsidRDefault="002D4277" w:rsidP="0008302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hyperlink r:id="rId11" w:history="1">
              <w:r w:rsidRPr="00D122B1"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sarah.arts@ghcasia.com</w:t>
              </w:r>
            </w:hyperlink>
          </w:p>
          <w:p w14:paraId="31397213" w14:textId="77777777" w:rsidR="002D4277" w:rsidRPr="009852C7" w:rsidRDefault="002D4277" w:rsidP="0008302F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9852C7"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lynn.koh@ghcasia.com</w:t>
              </w:r>
            </w:hyperlink>
          </w:p>
          <w:p w14:paraId="6284AB92" w14:textId="77777777" w:rsidR="002D4277" w:rsidRPr="009852C7" w:rsidRDefault="002D4277" w:rsidP="000830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2DCDC45" w14:textId="77777777" w:rsidR="00C2530E" w:rsidRDefault="00C2530E" w:rsidP="00C2530E"/>
    <w:sectPr w:rsidR="00C2530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7631" w14:textId="77777777" w:rsidR="00F73B30" w:rsidRDefault="00F73B30" w:rsidP="009271DE">
      <w:r>
        <w:separator/>
      </w:r>
    </w:p>
  </w:endnote>
  <w:endnote w:type="continuationSeparator" w:id="0">
    <w:p w14:paraId="5C99C68C" w14:textId="77777777" w:rsidR="00F73B30" w:rsidRDefault="00F73B30" w:rsidP="0092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F4C85" w14:textId="77777777" w:rsidR="00F73B30" w:rsidRDefault="00F73B30" w:rsidP="009271DE">
      <w:r>
        <w:separator/>
      </w:r>
    </w:p>
  </w:footnote>
  <w:footnote w:type="continuationSeparator" w:id="0">
    <w:p w14:paraId="37B03911" w14:textId="77777777" w:rsidR="00F73B30" w:rsidRDefault="00F73B30" w:rsidP="0092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7210" w14:textId="77777777" w:rsidR="00EC4CDE" w:rsidRDefault="00EC4CDE" w:rsidP="009271DE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43B71B21" wp14:editId="62988D1D">
          <wp:extent cx="2852928" cy="822960"/>
          <wp:effectExtent l="0" t="0" r="5080" b="0"/>
          <wp:docPr id="2" name="Picture 2" descr="New Ship logo color no ta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hip logo color no ta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5F39"/>
    <w:multiLevelType w:val="hybridMultilevel"/>
    <w:tmpl w:val="98B4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62D4"/>
    <w:multiLevelType w:val="hybridMultilevel"/>
    <w:tmpl w:val="787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B"/>
    <w:rsid w:val="00001818"/>
    <w:rsid w:val="0000223E"/>
    <w:rsid w:val="000143CA"/>
    <w:rsid w:val="00014F33"/>
    <w:rsid w:val="000202F4"/>
    <w:rsid w:val="00021080"/>
    <w:rsid w:val="000225C2"/>
    <w:rsid w:val="00041339"/>
    <w:rsid w:val="00072341"/>
    <w:rsid w:val="00076373"/>
    <w:rsid w:val="00097B2A"/>
    <w:rsid w:val="000A1339"/>
    <w:rsid w:val="000A51EB"/>
    <w:rsid w:val="000B14E1"/>
    <w:rsid w:val="000D382A"/>
    <w:rsid w:val="000D6CAD"/>
    <w:rsid w:val="000D7F9A"/>
    <w:rsid w:val="000E1725"/>
    <w:rsid w:val="000F01C4"/>
    <w:rsid w:val="000F2D69"/>
    <w:rsid w:val="000F2E89"/>
    <w:rsid w:val="00110ED1"/>
    <w:rsid w:val="0013416E"/>
    <w:rsid w:val="00137BCC"/>
    <w:rsid w:val="00142102"/>
    <w:rsid w:val="00142FCC"/>
    <w:rsid w:val="001431F4"/>
    <w:rsid w:val="00150AEF"/>
    <w:rsid w:val="00157EB8"/>
    <w:rsid w:val="0016063C"/>
    <w:rsid w:val="0017055B"/>
    <w:rsid w:val="00177678"/>
    <w:rsid w:val="0019047E"/>
    <w:rsid w:val="001C2A48"/>
    <w:rsid w:val="001D4343"/>
    <w:rsid w:val="001F199D"/>
    <w:rsid w:val="001F3D44"/>
    <w:rsid w:val="001F55FB"/>
    <w:rsid w:val="001F6ED9"/>
    <w:rsid w:val="00217BFE"/>
    <w:rsid w:val="0022229F"/>
    <w:rsid w:val="002315A1"/>
    <w:rsid w:val="002343F9"/>
    <w:rsid w:val="00236847"/>
    <w:rsid w:val="00250AC6"/>
    <w:rsid w:val="00254CA4"/>
    <w:rsid w:val="00257913"/>
    <w:rsid w:val="0026280B"/>
    <w:rsid w:val="002631EA"/>
    <w:rsid w:val="0027131E"/>
    <w:rsid w:val="00275B7B"/>
    <w:rsid w:val="00284D8E"/>
    <w:rsid w:val="002C67DF"/>
    <w:rsid w:val="002D2F2D"/>
    <w:rsid w:val="002D4277"/>
    <w:rsid w:val="002D7F00"/>
    <w:rsid w:val="0030699A"/>
    <w:rsid w:val="003105C6"/>
    <w:rsid w:val="003314AA"/>
    <w:rsid w:val="00331DFE"/>
    <w:rsid w:val="00355B8D"/>
    <w:rsid w:val="00361376"/>
    <w:rsid w:val="00393196"/>
    <w:rsid w:val="0039702F"/>
    <w:rsid w:val="003A7C9B"/>
    <w:rsid w:val="003B373B"/>
    <w:rsid w:val="003B7BC3"/>
    <w:rsid w:val="003C0F88"/>
    <w:rsid w:val="003D7147"/>
    <w:rsid w:val="003E0CDB"/>
    <w:rsid w:val="003E1916"/>
    <w:rsid w:val="0040180D"/>
    <w:rsid w:val="00446EC2"/>
    <w:rsid w:val="0045541F"/>
    <w:rsid w:val="0045703C"/>
    <w:rsid w:val="0048554D"/>
    <w:rsid w:val="00486837"/>
    <w:rsid w:val="00487CB7"/>
    <w:rsid w:val="004B0FF8"/>
    <w:rsid w:val="004C2470"/>
    <w:rsid w:val="004E069F"/>
    <w:rsid w:val="00504926"/>
    <w:rsid w:val="00505D90"/>
    <w:rsid w:val="005062A6"/>
    <w:rsid w:val="005131F3"/>
    <w:rsid w:val="00546D31"/>
    <w:rsid w:val="005557A8"/>
    <w:rsid w:val="0056271D"/>
    <w:rsid w:val="00570952"/>
    <w:rsid w:val="005960F5"/>
    <w:rsid w:val="005A2B4F"/>
    <w:rsid w:val="005A34FD"/>
    <w:rsid w:val="005B58B0"/>
    <w:rsid w:val="005C2435"/>
    <w:rsid w:val="005C765D"/>
    <w:rsid w:val="005D1E58"/>
    <w:rsid w:val="005D478D"/>
    <w:rsid w:val="005E1870"/>
    <w:rsid w:val="005E5AF0"/>
    <w:rsid w:val="005F78D3"/>
    <w:rsid w:val="006320C8"/>
    <w:rsid w:val="00660194"/>
    <w:rsid w:val="0067198B"/>
    <w:rsid w:val="0068658A"/>
    <w:rsid w:val="00695A0B"/>
    <w:rsid w:val="00697DA0"/>
    <w:rsid w:val="006A1CE8"/>
    <w:rsid w:val="006A4AB3"/>
    <w:rsid w:val="006A6120"/>
    <w:rsid w:val="006D5DE8"/>
    <w:rsid w:val="006D6F17"/>
    <w:rsid w:val="00700C3F"/>
    <w:rsid w:val="00705BDE"/>
    <w:rsid w:val="00706556"/>
    <w:rsid w:val="007179EC"/>
    <w:rsid w:val="00722926"/>
    <w:rsid w:val="00736D51"/>
    <w:rsid w:val="0075238B"/>
    <w:rsid w:val="00772656"/>
    <w:rsid w:val="00775745"/>
    <w:rsid w:val="00786659"/>
    <w:rsid w:val="007940DA"/>
    <w:rsid w:val="007C20F5"/>
    <w:rsid w:val="007C36A8"/>
    <w:rsid w:val="007C74D1"/>
    <w:rsid w:val="007D328A"/>
    <w:rsid w:val="00801555"/>
    <w:rsid w:val="0086544D"/>
    <w:rsid w:val="008928AD"/>
    <w:rsid w:val="008A0D4D"/>
    <w:rsid w:val="008B05F8"/>
    <w:rsid w:val="008C0F93"/>
    <w:rsid w:val="008C4EA4"/>
    <w:rsid w:val="008C6140"/>
    <w:rsid w:val="008D059B"/>
    <w:rsid w:val="008F0C90"/>
    <w:rsid w:val="00904C99"/>
    <w:rsid w:val="00923A87"/>
    <w:rsid w:val="009271DE"/>
    <w:rsid w:val="009304F9"/>
    <w:rsid w:val="0096447A"/>
    <w:rsid w:val="0097277B"/>
    <w:rsid w:val="009928A3"/>
    <w:rsid w:val="009B4840"/>
    <w:rsid w:val="009D2C30"/>
    <w:rsid w:val="009F3125"/>
    <w:rsid w:val="00A22C23"/>
    <w:rsid w:val="00A27AD5"/>
    <w:rsid w:val="00A27F77"/>
    <w:rsid w:val="00A44838"/>
    <w:rsid w:val="00A61CB0"/>
    <w:rsid w:val="00A62DE0"/>
    <w:rsid w:val="00A63757"/>
    <w:rsid w:val="00A80769"/>
    <w:rsid w:val="00A85374"/>
    <w:rsid w:val="00A97847"/>
    <w:rsid w:val="00AC16BB"/>
    <w:rsid w:val="00AC1BDB"/>
    <w:rsid w:val="00AC3C2D"/>
    <w:rsid w:val="00AD51A3"/>
    <w:rsid w:val="00AE16A9"/>
    <w:rsid w:val="00AF46D5"/>
    <w:rsid w:val="00B01E1B"/>
    <w:rsid w:val="00B16EE2"/>
    <w:rsid w:val="00B3107B"/>
    <w:rsid w:val="00B568F1"/>
    <w:rsid w:val="00B66710"/>
    <w:rsid w:val="00B81B99"/>
    <w:rsid w:val="00B953E7"/>
    <w:rsid w:val="00BD5AAB"/>
    <w:rsid w:val="00C105D6"/>
    <w:rsid w:val="00C11ED6"/>
    <w:rsid w:val="00C23992"/>
    <w:rsid w:val="00C2530E"/>
    <w:rsid w:val="00C30248"/>
    <w:rsid w:val="00C33DC0"/>
    <w:rsid w:val="00C45F91"/>
    <w:rsid w:val="00C51411"/>
    <w:rsid w:val="00C65DF2"/>
    <w:rsid w:val="00C65E93"/>
    <w:rsid w:val="00C6608C"/>
    <w:rsid w:val="00C661DA"/>
    <w:rsid w:val="00C676A3"/>
    <w:rsid w:val="00C778D6"/>
    <w:rsid w:val="00C805D0"/>
    <w:rsid w:val="00C816FB"/>
    <w:rsid w:val="00CC7298"/>
    <w:rsid w:val="00CD049F"/>
    <w:rsid w:val="00CF7B12"/>
    <w:rsid w:val="00D14CD7"/>
    <w:rsid w:val="00D25229"/>
    <w:rsid w:val="00D45907"/>
    <w:rsid w:val="00D46FB1"/>
    <w:rsid w:val="00D62214"/>
    <w:rsid w:val="00D7794A"/>
    <w:rsid w:val="00D96443"/>
    <w:rsid w:val="00DA13A9"/>
    <w:rsid w:val="00DA2C6E"/>
    <w:rsid w:val="00DA7361"/>
    <w:rsid w:val="00DC3347"/>
    <w:rsid w:val="00DF6092"/>
    <w:rsid w:val="00E12CF0"/>
    <w:rsid w:val="00E27B77"/>
    <w:rsid w:val="00E4068D"/>
    <w:rsid w:val="00E43E26"/>
    <w:rsid w:val="00E706A2"/>
    <w:rsid w:val="00E7415D"/>
    <w:rsid w:val="00E76442"/>
    <w:rsid w:val="00E85B4A"/>
    <w:rsid w:val="00EB0392"/>
    <w:rsid w:val="00EB70B8"/>
    <w:rsid w:val="00EC4CDE"/>
    <w:rsid w:val="00EF3A4A"/>
    <w:rsid w:val="00F01616"/>
    <w:rsid w:val="00F10FD5"/>
    <w:rsid w:val="00F14FE8"/>
    <w:rsid w:val="00F15EFA"/>
    <w:rsid w:val="00F43A15"/>
    <w:rsid w:val="00F626D6"/>
    <w:rsid w:val="00F65912"/>
    <w:rsid w:val="00F66E80"/>
    <w:rsid w:val="00F705EB"/>
    <w:rsid w:val="00F73B30"/>
    <w:rsid w:val="00F87999"/>
    <w:rsid w:val="00FB6236"/>
    <w:rsid w:val="00FC0093"/>
    <w:rsid w:val="00FC23A1"/>
    <w:rsid w:val="00FC7463"/>
    <w:rsid w:val="00FD1A67"/>
    <w:rsid w:val="00FD33C2"/>
    <w:rsid w:val="00FD5239"/>
    <w:rsid w:val="00FD6CD1"/>
    <w:rsid w:val="00FE1D6C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CA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F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0AEF"/>
  </w:style>
  <w:style w:type="character" w:styleId="FollowedHyperlink">
    <w:name w:val="FollowedHyperlink"/>
    <w:basedOn w:val="DefaultParagraphFont"/>
    <w:uiPriority w:val="99"/>
    <w:semiHidden/>
    <w:unhideWhenUsed/>
    <w:rsid w:val="00254C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0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F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0AEF"/>
  </w:style>
  <w:style w:type="character" w:styleId="FollowedHyperlink">
    <w:name w:val="FollowedHyperlink"/>
    <w:basedOn w:val="DefaultParagraphFont"/>
    <w:uiPriority w:val="99"/>
    <w:semiHidden/>
    <w:unhideWhenUsed/>
    <w:rsid w:val="00254C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0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athleen.shannon\AppData\Local\Microsoft\Windows\Temporary%20Internet%20Files\Content.Outlook\LJRR609F\lynn.koh@ghcas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arts@ghcasi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cl.box.com/s/xkvwqqrkeqfslokgwkby70v0z65kp0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ceaniacruis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4C17-2502-4676-BB00-BB2863C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Marti</dc:creator>
  <cp:lastModifiedBy>Lynn Koh</cp:lastModifiedBy>
  <cp:revision>2</cp:revision>
  <cp:lastPrinted>2017-03-21T19:46:00Z</cp:lastPrinted>
  <dcterms:created xsi:type="dcterms:W3CDTF">2018-02-14T04:25:00Z</dcterms:created>
  <dcterms:modified xsi:type="dcterms:W3CDTF">2018-02-14T04:25:00Z</dcterms:modified>
</cp:coreProperties>
</file>