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515" w:rsidRDefault="00AC5515" w:rsidP="00AC5515">
      <w:pPr>
        <w:adjustRightInd w:val="0"/>
        <w:snapToGrid w:val="0"/>
        <w:spacing w:line="300" w:lineRule="auto"/>
        <w:rPr>
          <w:rFonts w:ascii="Arial" w:eastAsia="PMingLiU" w:hAnsi="Arial" w:cs="Arial"/>
          <w:b/>
          <w:sz w:val="22"/>
          <w:szCs w:val="22"/>
          <w:lang w:eastAsia="zh-TW"/>
        </w:rPr>
      </w:pPr>
    </w:p>
    <w:p w:rsidR="00502B7A" w:rsidRDefault="00502B7A" w:rsidP="00AC5515">
      <w:pPr>
        <w:adjustRightInd w:val="0"/>
        <w:snapToGrid w:val="0"/>
        <w:spacing w:line="300" w:lineRule="auto"/>
        <w:rPr>
          <w:rFonts w:ascii="Arial" w:eastAsia="PMingLiU" w:hAnsi="Arial" w:cs="Arial"/>
          <w:b/>
          <w:sz w:val="22"/>
          <w:szCs w:val="22"/>
          <w:lang w:eastAsia="zh-TW"/>
        </w:rPr>
      </w:pPr>
    </w:p>
    <w:p w:rsidR="00AC5515" w:rsidRPr="009A34DB" w:rsidRDefault="00AC5515" w:rsidP="00AC5515">
      <w:pPr>
        <w:adjustRightInd w:val="0"/>
        <w:snapToGrid w:val="0"/>
        <w:spacing w:line="300" w:lineRule="auto"/>
        <w:rPr>
          <w:rFonts w:ascii="Arial" w:eastAsia="PMingLiU" w:hAnsi="Arial" w:cs="Arial"/>
          <w:b/>
          <w:sz w:val="22"/>
          <w:szCs w:val="22"/>
          <w:lang w:eastAsia="zh-TW"/>
        </w:rPr>
      </w:pPr>
      <w:r w:rsidRPr="00D9295D">
        <w:rPr>
          <w:rFonts w:ascii="Arial" w:eastAsia="PMingLiU" w:hAnsi="Arial" w:cs="Arial"/>
          <w:b/>
          <w:sz w:val="22"/>
          <w:szCs w:val="22"/>
          <w:lang w:eastAsia="zh-TW"/>
        </w:rPr>
        <w:t>供即時發佈</w:t>
      </w:r>
    </w:p>
    <w:p w:rsidR="00AC5515" w:rsidRPr="009A34DB" w:rsidRDefault="00AC5515" w:rsidP="00AC5515">
      <w:pPr>
        <w:adjustRightInd w:val="0"/>
        <w:snapToGrid w:val="0"/>
        <w:spacing w:line="300" w:lineRule="auto"/>
        <w:rPr>
          <w:rFonts w:ascii="Arial" w:eastAsia="PMingLiU" w:hAnsi="Arial" w:cs="Arial"/>
          <w:b/>
          <w:sz w:val="22"/>
          <w:szCs w:val="22"/>
          <w:lang w:eastAsia="zh-TW"/>
        </w:rPr>
      </w:pPr>
    </w:p>
    <w:p w:rsidR="00815732" w:rsidRPr="009A34DB" w:rsidRDefault="00AC5515" w:rsidP="00AC5515">
      <w:pPr>
        <w:adjustRightInd w:val="0"/>
        <w:snapToGrid w:val="0"/>
        <w:jc w:val="center"/>
        <w:rPr>
          <w:rFonts w:ascii="Arial" w:eastAsiaTheme="minorEastAsia" w:hAnsi="Arial" w:cs="Arial"/>
          <w:b/>
          <w:caps/>
          <w:sz w:val="28"/>
          <w:szCs w:val="28"/>
          <w:lang w:eastAsia="zh-TW"/>
        </w:rPr>
      </w:pPr>
      <w:r w:rsidRPr="009A34DB">
        <w:rPr>
          <w:rFonts w:ascii="Arial" w:eastAsia="PMingLiU" w:hAnsi="Arial" w:cs="Arial"/>
          <w:b/>
          <w:caps/>
          <w:sz w:val="28"/>
          <w:szCs w:val="28"/>
          <w:lang w:eastAsia="zh-TW"/>
        </w:rPr>
        <w:t>澳門喜來登金沙城中心酒店</w:t>
      </w:r>
      <w:r w:rsidR="00815732" w:rsidRPr="009A34DB">
        <w:rPr>
          <w:rFonts w:ascii="Arial" w:eastAsia="PMingLiU" w:hAnsi="Arial" w:cs="Arial" w:hint="eastAsia"/>
          <w:b/>
          <w:caps/>
          <w:sz w:val="28"/>
          <w:szCs w:val="28"/>
          <w:lang w:eastAsia="zh-TW"/>
        </w:rPr>
        <w:t>於</w:t>
      </w:r>
      <w:r w:rsidR="00593FF9" w:rsidRPr="009A34DB">
        <w:rPr>
          <w:rFonts w:ascii="Arial" w:eastAsia="PMingLiU" w:hAnsi="Arial" w:cs="Arial" w:hint="eastAsia"/>
          <w:b/>
          <w:caps/>
          <w:sz w:val="28"/>
          <w:szCs w:val="28"/>
          <w:lang w:eastAsia="zh-TW"/>
        </w:rPr>
        <w:t>新</w:t>
      </w:r>
      <w:r w:rsidR="00815732" w:rsidRPr="009A34DB">
        <w:rPr>
          <w:rFonts w:ascii="Arial" w:eastAsia="PMingLiU" w:hAnsi="Arial" w:cs="Arial" w:hint="eastAsia"/>
          <w:b/>
          <w:caps/>
          <w:sz w:val="28"/>
          <w:szCs w:val="28"/>
          <w:lang w:eastAsia="zh-TW"/>
        </w:rPr>
        <w:t>一</w:t>
      </w:r>
      <w:r w:rsidR="00593FF9" w:rsidRPr="009A34DB">
        <w:rPr>
          <w:rFonts w:ascii="Arial" w:eastAsia="PMingLiU" w:hAnsi="Arial" w:cs="Arial" w:hint="eastAsia"/>
          <w:b/>
          <w:caps/>
          <w:sz w:val="28"/>
          <w:szCs w:val="28"/>
          <w:lang w:eastAsia="zh-TW"/>
        </w:rPr>
        <w:t>年</w:t>
      </w:r>
    </w:p>
    <w:p w:rsidR="00AC5515" w:rsidRPr="009A34DB" w:rsidRDefault="000A5543" w:rsidP="00AC5515">
      <w:pPr>
        <w:adjustRightInd w:val="0"/>
        <w:snapToGrid w:val="0"/>
        <w:jc w:val="center"/>
        <w:rPr>
          <w:rFonts w:ascii="Arial" w:eastAsia="PMingLiU" w:hAnsi="Arial" w:cs="Arial"/>
          <w:b/>
          <w:caps/>
          <w:sz w:val="28"/>
          <w:szCs w:val="28"/>
          <w:lang w:eastAsia="zh-TW"/>
        </w:rPr>
      </w:pPr>
      <w:r w:rsidRPr="00776370">
        <w:rPr>
          <w:rFonts w:ascii="Arial" w:eastAsia="PMingLiU" w:hAnsi="Arial" w:cs="Arial" w:hint="eastAsia"/>
          <w:b/>
          <w:caps/>
          <w:sz w:val="28"/>
          <w:szCs w:val="28"/>
          <w:lang w:eastAsia="zh-TW"/>
        </w:rPr>
        <w:t>榮耀晉升</w:t>
      </w:r>
      <w:r w:rsidR="00AC5515" w:rsidRPr="00776370">
        <w:rPr>
          <w:rFonts w:ascii="Arial" w:eastAsia="PMingLiU" w:hAnsi="Arial" w:cs="Arial"/>
          <w:b/>
          <w:caps/>
          <w:sz w:val="28"/>
          <w:szCs w:val="28"/>
          <w:lang w:eastAsia="zh-TW"/>
        </w:rPr>
        <w:t>「</w:t>
      </w:r>
      <w:r w:rsidR="00AC5515" w:rsidRPr="009A34DB">
        <w:rPr>
          <w:rFonts w:ascii="Arial" w:eastAsia="PMingLiU" w:hAnsi="Arial" w:cs="Arial"/>
          <w:b/>
          <w:caps/>
          <w:sz w:val="28"/>
          <w:szCs w:val="28"/>
          <w:lang w:eastAsia="zh-TW"/>
        </w:rPr>
        <w:t>喜來登大酒店」級別</w:t>
      </w:r>
    </w:p>
    <w:p w:rsidR="00AC5515" w:rsidRPr="009A34DB" w:rsidRDefault="00AC5515" w:rsidP="00AC5515">
      <w:pPr>
        <w:adjustRightInd w:val="0"/>
        <w:snapToGrid w:val="0"/>
        <w:spacing w:line="300" w:lineRule="auto"/>
        <w:jc w:val="center"/>
        <w:rPr>
          <w:rFonts w:ascii="Arial" w:eastAsia="PMingLiU" w:hAnsi="Arial" w:cs="Arial"/>
          <w:b/>
          <w:caps/>
          <w:sz w:val="22"/>
          <w:szCs w:val="22"/>
          <w:lang w:eastAsia="zh-TW"/>
        </w:rPr>
      </w:pPr>
    </w:p>
    <w:p w:rsidR="00AC5515" w:rsidRPr="009A34DB" w:rsidRDefault="00AC5515" w:rsidP="00AC5515">
      <w:pPr>
        <w:adjustRightInd w:val="0"/>
        <w:snapToGrid w:val="0"/>
        <w:spacing w:line="300" w:lineRule="auto"/>
        <w:jc w:val="center"/>
        <w:rPr>
          <w:rFonts w:ascii="Arial" w:eastAsia="PMingLiU" w:hAnsi="Arial" w:cs="Arial"/>
          <w:b/>
          <w:i/>
          <w:sz w:val="22"/>
          <w:szCs w:val="22"/>
          <w:lang w:eastAsia="zh-TW"/>
        </w:rPr>
      </w:pPr>
      <w:r w:rsidRPr="009A34DB">
        <w:rPr>
          <w:rFonts w:ascii="Arial" w:eastAsia="PMingLiU" w:hAnsi="Arial" w:cs="Arial"/>
          <w:b/>
          <w:i/>
          <w:sz w:val="22"/>
          <w:szCs w:val="22"/>
          <w:lang w:eastAsia="zh-TW"/>
        </w:rPr>
        <w:t>澳門喜來登金沙城中心大酒店</w:t>
      </w:r>
      <w:r w:rsidRPr="009A34DB">
        <w:rPr>
          <w:rFonts w:ascii="Arial" w:eastAsia="PMingLiU" w:hAnsi="Arial" w:cs="Arial"/>
          <w:b/>
          <w:i/>
          <w:sz w:val="22"/>
          <w:szCs w:val="22"/>
          <w:lang w:eastAsia="zh-TW"/>
        </w:rPr>
        <w:t xml:space="preserve">      </w:t>
      </w:r>
      <w:r w:rsidRPr="009A34DB">
        <w:rPr>
          <w:rFonts w:ascii="Arial" w:eastAsia="PMingLiU" w:hAnsi="Arial" w:cs="Arial"/>
          <w:b/>
          <w:i/>
          <w:sz w:val="22"/>
          <w:szCs w:val="22"/>
          <w:lang w:eastAsia="zh-TW"/>
        </w:rPr>
        <w:t>加</w:t>
      </w:r>
      <w:r w:rsidRPr="009A34DB">
        <w:rPr>
          <w:rFonts w:ascii="Arial" w:eastAsia="PMingLiU" w:hAnsi="Arial" w:cs="Arial" w:hint="eastAsia"/>
          <w:b/>
          <w:i/>
          <w:sz w:val="22"/>
          <w:szCs w:val="22"/>
          <w:lang w:eastAsia="zh-TW"/>
        </w:rPr>
        <w:t>入</w:t>
      </w:r>
      <w:r w:rsidRPr="009A34DB">
        <w:rPr>
          <w:rFonts w:ascii="Arial" w:eastAsia="PMingLiU" w:hAnsi="Arial" w:cs="Arial"/>
          <w:b/>
          <w:i/>
          <w:sz w:val="22"/>
          <w:szCs w:val="22"/>
          <w:lang w:eastAsia="zh-TW"/>
        </w:rPr>
        <w:t>全球榮獲「喜來登大酒店」級別之酒店陣容</w:t>
      </w:r>
    </w:p>
    <w:p w:rsidR="00AC5515" w:rsidRPr="009A34DB" w:rsidRDefault="00AC5515" w:rsidP="00AC5515">
      <w:pPr>
        <w:adjustRightInd w:val="0"/>
        <w:snapToGrid w:val="0"/>
        <w:spacing w:line="300" w:lineRule="auto"/>
        <w:rPr>
          <w:rFonts w:ascii="Arial" w:eastAsia="PMingLiU" w:hAnsi="Arial" w:cs="Arial"/>
          <w:i/>
          <w:sz w:val="22"/>
          <w:szCs w:val="22"/>
          <w:lang w:eastAsia="zh-TW"/>
        </w:rPr>
      </w:pPr>
    </w:p>
    <w:p w:rsidR="00AC5515" w:rsidRPr="009A34DB" w:rsidRDefault="00AC5515" w:rsidP="00AC5515">
      <w:pPr>
        <w:adjustRightInd w:val="0"/>
        <w:snapToGrid w:val="0"/>
        <w:spacing w:line="300" w:lineRule="auto"/>
        <w:jc w:val="both"/>
        <w:rPr>
          <w:rFonts w:ascii="Arial" w:eastAsia="PMingLiU" w:hAnsi="Arial" w:cs="Arial"/>
          <w:sz w:val="22"/>
          <w:szCs w:val="22"/>
          <w:lang w:val="en-GB" w:eastAsia="zh-TW"/>
        </w:rPr>
      </w:pPr>
      <w:r w:rsidRPr="009A34DB">
        <w:rPr>
          <w:rFonts w:ascii="Arial" w:eastAsia="PMingLiU" w:hAnsi="Arial" w:cs="Arial"/>
          <w:b/>
          <w:sz w:val="22"/>
          <w:szCs w:val="22"/>
          <w:lang w:eastAsia="zh-TW"/>
        </w:rPr>
        <w:t>（澳門</w:t>
      </w:r>
      <w:r w:rsidRPr="009A34DB">
        <w:rPr>
          <w:rFonts w:ascii="Arial" w:eastAsia="PMingLiU" w:hAnsi="Arial" w:cs="Arial"/>
          <w:b/>
          <w:sz w:val="22"/>
          <w:szCs w:val="22"/>
          <w:lang w:eastAsia="zh-TW"/>
        </w:rPr>
        <w:t xml:space="preserve"> </w:t>
      </w:r>
      <w:proofErr w:type="gramStart"/>
      <w:r w:rsidRPr="009A34DB">
        <w:rPr>
          <w:rFonts w:ascii="Arial" w:eastAsia="PMingLiU" w:hAnsi="Arial" w:cs="Arial"/>
          <w:b/>
          <w:sz w:val="22"/>
          <w:szCs w:val="22"/>
          <w:lang w:eastAsia="zh-TW"/>
        </w:rPr>
        <w:t>–</w:t>
      </w:r>
      <w:proofErr w:type="gramEnd"/>
      <w:r w:rsidRPr="009A34DB">
        <w:rPr>
          <w:rFonts w:ascii="Arial" w:eastAsia="PMingLiU" w:hAnsi="Arial" w:cs="Arial"/>
          <w:b/>
          <w:sz w:val="22"/>
          <w:szCs w:val="22"/>
          <w:lang w:eastAsia="zh-TW"/>
        </w:rPr>
        <w:t xml:space="preserve"> 201</w:t>
      </w:r>
      <w:r w:rsidR="006C5BE8" w:rsidRPr="009A34DB">
        <w:rPr>
          <w:rFonts w:ascii="Arial" w:eastAsia="PMingLiU" w:hAnsi="Arial" w:cs="Arial" w:hint="eastAsia"/>
          <w:b/>
          <w:sz w:val="22"/>
          <w:szCs w:val="22"/>
          <w:lang w:eastAsia="zh-TW"/>
        </w:rPr>
        <w:t>6</w:t>
      </w:r>
      <w:r w:rsidRPr="009A34DB">
        <w:rPr>
          <w:rFonts w:ascii="Arial" w:eastAsia="PMingLiU" w:hAnsi="Arial" w:cs="Arial"/>
          <w:b/>
          <w:sz w:val="22"/>
          <w:szCs w:val="22"/>
          <w:lang w:eastAsia="zh-TW"/>
        </w:rPr>
        <w:t>年</w:t>
      </w:r>
      <w:r w:rsidR="006C5BE8" w:rsidRPr="009A34DB">
        <w:rPr>
          <w:rFonts w:ascii="Arial" w:eastAsiaTheme="minorEastAsia" w:hAnsi="Arial" w:cs="Arial" w:hint="eastAsia"/>
          <w:b/>
          <w:sz w:val="22"/>
          <w:szCs w:val="22"/>
          <w:lang w:eastAsia="zh-TW"/>
        </w:rPr>
        <w:t>1</w:t>
      </w:r>
      <w:r w:rsidRPr="009A34DB">
        <w:rPr>
          <w:rFonts w:ascii="Arial" w:eastAsia="PMingLiU" w:hAnsi="Arial" w:cs="Arial"/>
          <w:b/>
          <w:sz w:val="22"/>
          <w:szCs w:val="22"/>
          <w:lang w:eastAsia="zh-TW"/>
        </w:rPr>
        <w:t>月</w:t>
      </w:r>
      <w:r w:rsidR="00A409E5" w:rsidRPr="009A34DB">
        <w:rPr>
          <w:rFonts w:ascii="Arial" w:eastAsiaTheme="minorEastAsia" w:hAnsi="Arial" w:cs="Arial" w:hint="eastAsia"/>
          <w:b/>
          <w:sz w:val="22"/>
          <w:szCs w:val="22"/>
          <w:lang w:eastAsia="zh-TW"/>
        </w:rPr>
        <w:t>1</w:t>
      </w:r>
      <w:r w:rsidR="00A409E5">
        <w:rPr>
          <w:rFonts w:ascii="Arial" w:eastAsiaTheme="minorEastAsia" w:hAnsi="Arial" w:cs="Arial"/>
          <w:b/>
          <w:sz w:val="22"/>
          <w:szCs w:val="22"/>
          <w:lang w:eastAsia="zh-TW"/>
        </w:rPr>
        <w:t>3</w:t>
      </w:r>
      <w:r w:rsidRPr="009A34DB">
        <w:rPr>
          <w:rFonts w:ascii="Arial" w:eastAsia="PMingLiU" w:hAnsi="Arial" w:cs="Arial"/>
          <w:b/>
          <w:sz w:val="22"/>
          <w:szCs w:val="22"/>
          <w:lang w:eastAsia="zh-TW"/>
        </w:rPr>
        <w:t>日）</w:t>
      </w:r>
      <w:r w:rsidR="006C5BE8" w:rsidRPr="009A34DB">
        <w:rPr>
          <w:rFonts w:ascii="Arial" w:eastAsia="PMingLiU" w:hAnsi="Arial" w:cs="Arial" w:hint="eastAsia"/>
          <w:sz w:val="22"/>
          <w:szCs w:val="22"/>
          <w:lang w:eastAsia="zh-TW"/>
        </w:rPr>
        <w:t>歡慶新年到來，</w:t>
      </w:r>
      <w:r w:rsidRPr="009A34DB">
        <w:rPr>
          <w:rFonts w:ascii="Arial" w:eastAsia="PMingLiU" w:hAnsi="Arial" w:cs="Arial"/>
          <w:sz w:val="22"/>
          <w:szCs w:val="22"/>
          <w:lang w:eastAsia="zh-TW"/>
        </w:rPr>
        <w:t>喜來登酒店及度假</w:t>
      </w:r>
      <w:r w:rsidRPr="009A34DB">
        <w:rPr>
          <w:rFonts w:ascii="Arial" w:eastAsia="PMingLiU" w:hAnsi="Arial" w:cs="Arial" w:hint="eastAsia"/>
          <w:sz w:val="22"/>
          <w:szCs w:val="22"/>
          <w:lang w:eastAsia="zh-TW"/>
        </w:rPr>
        <w:t>村</w:t>
      </w:r>
      <w:r w:rsidRPr="009A34DB">
        <w:rPr>
          <w:rFonts w:ascii="Arial" w:eastAsia="PMingLiU" w:hAnsi="Arial" w:cs="Arial"/>
          <w:sz w:val="22"/>
          <w:szCs w:val="22"/>
          <w:lang w:eastAsia="zh-TW"/>
        </w:rPr>
        <w:t>今天宣佈</w:t>
      </w:r>
      <w:r w:rsidRPr="009A34DB">
        <w:rPr>
          <w:rFonts w:ascii="Arial" w:eastAsia="PMingLiU" w:hAnsi="Arial" w:cs="Arial"/>
          <w:caps/>
          <w:sz w:val="22"/>
          <w:szCs w:val="22"/>
          <w:lang w:eastAsia="zh-TW"/>
        </w:rPr>
        <w:t>澳門喜來登金沙城中心酒店</w:t>
      </w:r>
      <w:r w:rsidR="000A5543">
        <w:rPr>
          <w:rFonts w:ascii="Arial" w:eastAsia="PMingLiU" w:hAnsi="Arial" w:cs="Arial" w:hint="eastAsia"/>
          <w:caps/>
          <w:sz w:val="22"/>
          <w:szCs w:val="22"/>
          <w:lang w:eastAsia="zh-TW"/>
        </w:rPr>
        <w:t>榮耀晉升</w:t>
      </w:r>
      <w:r w:rsidRPr="009A34DB">
        <w:rPr>
          <w:rFonts w:ascii="Arial" w:eastAsia="PMingLiU" w:hAnsi="Arial" w:cs="Arial"/>
          <w:caps/>
          <w:sz w:val="22"/>
          <w:szCs w:val="22"/>
          <w:lang w:eastAsia="zh-TW"/>
        </w:rPr>
        <w:t>「</w:t>
      </w:r>
      <w:hyperlink r:id="rId11" w:history="1">
        <w:r w:rsidRPr="009A34DB">
          <w:rPr>
            <w:rFonts w:ascii="Arial" w:eastAsia="PMingLiU" w:hAnsi="Arial" w:cs="Arial"/>
            <w:caps/>
            <w:sz w:val="22"/>
            <w:szCs w:val="22"/>
            <w:lang w:eastAsia="zh-TW"/>
          </w:rPr>
          <w:t>喜來登大酒店</w:t>
        </w:r>
      </w:hyperlink>
      <w:r w:rsidRPr="009A34DB">
        <w:rPr>
          <w:rFonts w:ascii="Arial" w:eastAsia="PMingLiU" w:hAnsi="Arial" w:cs="Arial"/>
          <w:caps/>
          <w:sz w:val="22"/>
          <w:szCs w:val="22"/>
          <w:lang w:eastAsia="zh-TW"/>
        </w:rPr>
        <w:t>」</w:t>
      </w:r>
      <w:r w:rsidRPr="009A34DB">
        <w:rPr>
          <w:rFonts w:ascii="Arial" w:eastAsia="PMingLiU" w:hAnsi="Arial" w:cs="Arial"/>
          <w:caps/>
          <w:sz w:val="22"/>
          <w:szCs w:val="22"/>
          <w:lang w:eastAsia="zh-TW"/>
        </w:rPr>
        <w:t xml:space="preserve"> </w:t>
      </w:r>
      <w:r w:rsidRPr="009A34DB">
        <w:rPr>
          <w:rFonts w:ascii="Arial" w:eastAsia="PMingLiU" w:hAnsi="Arial" w:cs="Arial"/>
          <w:sz w:val="22"/>
          <w:szCs w:val="22"/>
          <w:lang w:eastAsia="zh-TW"/>
        </w:rPr>
        <w:t xml:space="preserve">(Sheraton </w:t>
      </w:r>
      <w:proofErr w:type="spellStart"/>
      <w:r w:rsidRPr="009A34DB">
        <w:rPr>
          <w:rFonts w:ascii="Arial" w:eastAsia="PMingLiU" w:hAnsi="Arial" w:cs="Arial"/>
          <w:sz w:val="22"/>
          <w:szCs w:val="22"/>
          <w:lang w:eastAsia="zh-TW"/>
        </w:rPr>
        <w:t>Grand</w:t>
      </w:r>
      <w:proofErr w:type="spellEnd"/>
      <w:r w:rsidRPr="009A34DB">
        <w:rPr>
          <w:rFonts w:ascii="Arial" w:eastAsia="PMingLiU" w:hAnsi="Arial" w:cs="Arial"/>
          <w:sz w:val="22"/>
          <w:szCs w:val="22"/>
          <w:lang w:eastAsia="zh-TW"/>
        </w:rPr>
        <w:t xml:space="preserve">) </w:t>
      </w:r>
      <w:r w:rsidRPr="009A34DB">
        <w:rPr>
          <w:rFonts w:ascii="Arial" w:eastAsia="PMingLiU" w:hAnsi="Arial" w:cs="Arial"/>
          <w:caps/>
          <w:sz w:val="22"/>
          <w:szCs w:val="22"/>
          <w:lang w:eastAsia="zh-TW"/>
        </w:rPr>
        <w:t>級別，並將其易名為澳門喜來登金沙城中心大酒店（下稱「</w:t>
      </w:r>
      <w:r w:rsidRPr="009A34DB">
        <w:rPr>
          <w:rFonts w:ascii="Arial" w:eastAsia="PMingLiU" w:hAnsi="Arial" w:cs="Arial"/>
          <w:sz w:val="22"/>
          <w:szCs w:val="22"/>
          <w:lang w:eastAsia="zh-TW"/>
        </w:rPr>
        <w:t>澳門喜來登大酒店」）</w:t>
      </w:r>
      <w:r w:rsidRPr="009A34DB">
        <w:rPr>
          <w:rFonts w:ascii="Arial" w:eastAsia="PMingLiU" w:hAnsi="Arial" w:cs="Arial"/>
          <w:caps/>
          <w:sz w:val="22"/>
          <w:szCs w:val="22"/>
          <w:lang w:eastAsia="zh-TW"/>
        </w:rPr>
        <w:t>。這個新推出的</w:t>
      </w:r>
      <w:r w:rsidRPr="009A34DB">
        <w:rPr>
          <w:rFonts w:ascii="Arial" w:eastAsia="PMingLiU" w:hAnsi="Arial" w:cs="Arial" w:hint="eastAsia"/>
          <w:caps/>
          <w:sz w:val="22"/>
          <w:szCs w:val="22"/>
          <w:lang w:eastAsia="zh-TW"/>
        </w:rPr>
        <w:t>喜</w:t>
      </w:r>
      <w:r w:rsidRPr="009A34DB">
        <w:rPr>
          <w:rFonts w:ascii="Arial" w:eastAsia="PMingLiU" w:hAnsi="Arial" w:cs="Arial"/>
          <w:caps/>
          <w:sz w:val="22"/>
          <w:szCs w:val="22"/>
          <w:lang w:eastAsia="zh-TW"/>
        </w:rPr>
        <w:t>來登品牌級別用作彰顯品質非凡的喜來登酒店，包括所在目的地之迷人特質、傑出的酒店設計，以及卓越的服務與賓客體驗。</w:t>
      </w:r>
      <w:r w:rsidRPr="009A34DB">
        <w:rPr>
          <w:rFonts w:ascii="Arial" w:eastAsia="PMingLiU" w:hAnsi="Arial" w:cs="Arial"/>
          <w:sz w:val="22"/>
          <w:szCs w:val="22"/>
          <w:lang w:eastAsia="zh-TW"/>
        </w:rPr>
        <w:t>加入</w:t>
      </w:r>
      <w:r w:rsidR="00904561" w:rsidRPr="009A34DB">
        <w:rPr>
          <w:rFonts w:ascii="Arial" w:eastAsia="PMingLiU" w:hAnsi="Arial" w:cs="Arial" w:hint="eastAsia"/>
          <w:sz w:val="22"/>
          <w:szCs w:val="22"/>
          <w:lang w:eastAsia="zh-TW"/>
        </w:rPr>
        <w:t>全球</w:t>
      </w:r>
      <w:r w:rsidRPr="009A34DB">
        <w:rPr>
          <w:rFonts w:ascii="Arial" w:eastAsia="PMingLiU" w:hAnsi="Arial" w:cs="Arial"/>
          <w:sz w:val="22"/>
          <w:szCs w:val="22"/>
          <w:lang w:eastAsia="zh-TW"/>
        </w:rPr>
        <w:t>另外</w:t>
      </w:r>
      <w:r w:rsidR="006C5BE8" w:rsidRPr="009A34DB">
        <w:rPr>
          <w:rFonts w:ascii="Arial" w:eastAsia="PMingLiU" w:hAnsi="Arial" w:cs="Arial" w:hint="eastAsia"/>
          <w:sz w:val="22"/>
          <w:szCs w:val="22"/>
          <w:lang w:eastAsia="zh-TW"/>
        </w:rPr>
        <w:t>十</w:t>
      </w:r>
      <w:r w:rsidR="00904561" w:rsidRPr="009A34DB">
        <w:rPr>
          <w:rFonts w:ascii="Arial" w:eastAsia="PMingLiU" w:hAnsi="Arial" w:cs="Arial" w:hint="eastAsia"/>
          <w:sz w:val="22"/>
          <w:szCs w:val="22"/>
          <w:lang w:eastAsia="zh-TW"/>
        </w:rPr>
        <w:t>七</w:t>
      </w:r>
      <w:r w:rsidRPr="009A34DB">
        <w:rPr>
          <w:rFonts w:ascii="Arial" w:eastAsia="PMingLiU" w:hAnsi="Arial" w:cs="Arial"/>
          <w:sz w:val="22"/>
          <w:szCs w:val="22"/>
          <w:lang w:eastAsia="zh-TW"/>
        </w:rPr>
        <w:t>間「喜來登大酒店」的行列，</w:t>
      </w:r>
      <w:r w:rsidRPr="009A34DB">
        <w:rPr>
          <w:rFonts w:ascii="Arial" w:eastAsia="PMingLiU" w:hAnsi="Arial" w:cs="Arial"/>
          <w:caps/>
          <w:sz w:val="22"/>
          <w:szCs w:val="22"/>
          <w:lang w:eastAsia="zh-TW"/>
        </w:rPr>
        <w:t>澳門喜來登大酒店</w:t>
      </w:r>
      <w:r w:rsidRPr="009A34DB">
        <w:rPr>
          <w:rFonts w:ascii="Arial" w:eastAsia="PMingLiU" w:hAnsi="Arial" w:cs="Arial"/>
          <w:sz w:val="22"/>
          <w:szCs w:val="22"/>
          <w:lang w:eastAsia="zh-TW"/>
        </w:rPr>
        <w:t>憑著座落於</w:t>
      </w:r>
      <w:r w:rsidRPr="009A34DB">
        <w:rPr>
          <w:rFonts w:ascii="Arial" w:eastAsia="PMingLiU" w:hAnsi="Arial" w:cs="Arial"/>
          <w:caps/>
          <w:sz w:val="22"/>
          <w:szCs w:val="22"/>
          <w:lang w:eastAsia="zh-TW"/>
        </w:rPr>
        <w:t>路氹</w:t>
      </w:r>
      <w:r w:rsidRPr="009A34DB">
        <w:rPr>
          <w:rFonts w:ascii="Arial" w:eastAsia="PMingLiU" w:hAnsi="Arial" w:cs="Arial"/>
          <w:sz w:val="22"/>
          <w:szCs w:val="22"/>
          <w:lang w:eastAsia="zh-TW"/>
        </w:rPr>
        <w:t>金光大道的</w:t>
      </w:r>
      <w:r w:rsidRPr="009A34DB">
        <w:rPr>
          <w:rFonts w:ascii="Arial" w:eastAsia="PMingLiU" w:hAnsi="Arial" w:cs="Arial"/>
          <w:caps/>
          <w:sz w:val="22"/>
          <w:szCs w:val="22"/>
          <w:lang w:eastAsia="zh-TW"/>
        </w:rPr>
        <w:t>優越地理位置</w:t>
      </w:r>
      <w:r w:rsidR="0048148B" w:rsidRPr="009A34DB">
        <w:rPr>
          <w:rFonts w:ascii="Arial" w:eastAsia="PMingLiU" w:hAnsi="Arial" w:cs="Arial" w:hint="eastAsia"/>
          <w:caps/>
          <w:sz w:val="22"/>
          <w:szCs w:val="22"/>
          <w:lang w:eastAsia="zh-TW"/>
        </w:rPr>
        <w:t>及多項傑出條件</w:t>
      </w:r>
      <w:r w:rsidRPr="009A34DB">
        <w:rPr>
          <w:rFonts w:ascii="Arial" w:eastAsia="PMingLiU" w:hAnsi="Arial" w:cs="Arial"/>
          <w:sz w:val="22"/>
          <w:szCs w:val="22"/>
          <w:lang w:eastAsia="zh-TW"/>
        </w:rPr>
        <w:t>而獲得認同。作為喜達屋集團全球最大的酒店，澳門喜來登大酒店具備與眾不同的優越特質</w:t>
      </w:r>
      <w:r w:rsidRPr="009A34DB">
        <w:rPr>
          <w:rFonts w:ascii="Arial" w:eastAsia="PMingLiU" w:hAnsi="Arial" w:cs="Arial" w:hint="eastAsia"/>
          <w:sz w:val="22"/>
          <w:szCs w:val="22"/>
          <w:lang w:eastAsia="zh-TW"/>
        </w:rPr>
        <w:t>，包括全</w:t>
      </w:r>
      <w:r w:rsidRPr="009A34DB">
        <w:rPr>
          <w:rFonts w:ascii="Arial" w:eastAsia="PMingLiU" w:hAnsi="Arial" w:cs="Arial"/>
          <w:sz w:val="22"/>
          <w:szCs w:val="22"/>
          <w:lang w:eastAsia="zh-TW"/>
        </w:rPr>
        <w:t>新推出雄踞酒店高層的</w:t>
      </w:r>
      <w:r w:rsidRPr="009A34DB">
        <w:rPr>
          <w:rFonts w:ascii="Arial" w:eastAsia="PMingLiU" w:hAnsi="Arial" w:cs="Arial" w:hint="eastAsia"/>
          <w:sz w:val="22"/>
          <w:szCs w:val="22"/>
          <w:lang w:eastAsia="zh-TW"/>
        </w:rPr>
        <w:t>多間奢</w:t>
      </w:r>
      <w:r w:rsidRPr="009A34DB">
        <w:rPr>
          <w:rFonts w:ascii="Arial" w:eastAsia="PMingLiU" w:hAnsi="Arial" w:cs="Arial"/>
          <w:sz w:val="22"/>
          <w:szCs w:val="22"/>
          <w:lang w:eastAsia="zh-TW"/>
        </w:rPr>
        <w:t>華套房</w:t>
      </w:r>
      <w:r w:rsidRPr="009A34DB">
        <w:rPr>
          <w:rFonts w:ascii="Arial" w:eastAsia="PMingLiU" w:hAnsi="Arial" w:cs="Arial" w:hint="eastAsia"/>
          <w:sz w:val="22"/>
          <w:szCs w:val="22"/>
          <w:lang w:eastAsia="zh-TW"/>
        </w:rPr>
        <w:t>，</w:t>
      </w:r>
      <w:r w:rsidRPr="009A34DB">
        <w:rPr>
          <w:rFonts w:ascii="PMingLiU" w:eastAsia="PMingLiU" w:hAnsi="PMingLiU" w:cs="PMingLiU" w:hint="eastAsia"/>
          <w:sz w:val="22"/>
          <w:szCs w:val="22"/>
          <w:lang w:eastAsia="zh-TW"/>
        </w:rPr>
        <w:t>為賓客</w:t>
      </w:r>
      <w:r w:rsidRPr="009A34DB">
        <w:rPr>
          <w:rFonts w:ascii="PMingLiU" w:eastAsia="PMingLiU" w:hAnsi="PMingLiU" w:cs="PMingLiU"/>
          <w:sz w:val="22"/>
          <w:szCs w:val="22"/>
          <w:lang w:eastAsia="zh-TW"/>
        </w:rPr>
        <w:t>提供</w:t>
      </w:r>
      <w:r w:rsidRPr="009A34DB">
        <w:rPr>
          <w:rFonts w:ascii="PMingLiU" w:eastAsia="PMingLiU" w:hAnsi="PMingLiU" w:cs="PMingLiU" w:hint="eastAsia"/>
          <w:sz w:val="22"/>
          <w:szCs w:val="22"/>
          <w:lang w:eastAsia="zh-TW"/>
        </w:rPr>
        <w:t>超過</w:t>
      </w:r>
      <w:r w:rsidRPr="009A34DB">
        <w:rPr>
          <w:rFonts w:ascii="Arial" w:eastAsia="PMingLiU" w:hAnsi="Arial" w:cs="Arial"/>
          <w:sz w:val="22"/>
          <w:szCs w:val="22"/>
          <w:lang w:eastAsia="zh-TW"/>
        </w:rPr>
        <w:t>4,000</w:t>
      </w:r>
      <w:r w:rsidRPr="009A34DB">
        <w:rPr>
          <w:rFonts w:ascii="Arial" w:eastAsia="PMingLiU" w:hAnsi="Arial" w:cs="Arial"/>
          <w:sz w:val="22"/>
          <w:szCs w:val="22"/>
          <w:lang w:eastAsia="zh-TW"/>
        </w:rPr>
        <w:t>間</w:t>
      </w:r>
      <w:r w:rsidRPr="009A34DB">
        <w:rPr>
          <w:rFonts w:ascii="Arial" w:eastAsia="PMingLiU" w:hAnsi="Arial" w:cs="Arial" w:hint="eastAsia"/>
          <w:sz w:val="22"/>
          <w:szCs w:val="22"/>
          <w:lang w:eastAsia="zh-TW"/>
        </w:rPr>
        <w:t>的</w:t>
      </w:r>
      <w:r w:rsidRPr="009A34DB">
        <w:rPr>
          <w:rFonts w:ascii="Arial" w:eastAsia="PMingLiU" w:hAnsi="Arial" w:cs="Arial"/>
          <w:sz w:val="22"/>
          <w:szCs w:val="22"/>
          <w:lang w:eastAsia="zh-TW"/>
        </w:rPr>
        <w:t>客房</w:t>
      </w:r>
      <w:r w:rsidRPr="009A34DB">
        <w:rPr>
          <w:rFonts w:ascii="Arial" w:eastAsia="PMingLiU" w:hAnsi="Arial" w:cs="Arial" w:hint="eastAsia"/>
          <w:sz w:val="22"/>
          <w:szCs w:val="22"/>
          <w:lang w:eastAsia="zh-TW"/>
        </w:rPr>
        <w:t>選擇</w:t>
      </w:r>
      <w:r w:rsidRPr="009A34DB">
        <w:rPr>
          <w:rFonts w:ascii="Arial" w:eastAsia="PMingLiU" w:hAnsi="Arial" w:cs="Arial"/>
          <w:sz w:val="22"/>
          <w:szCs w:val="22"/>
          <w:lang w:eastAsia="zh-TW"/>
        </w:rPr>
        <w:t>。新推出的「喜來登</w:t>
      </w:r>
      <w:r w:rsidRPr="009A34DB">
        <w:rPr>
          <w:rFonts w:ascii="Arial" w:eastAsia="PMingLiU" w:hAnsi="Arial" w:cs="Arial"/>
          <w:sz w:val="22"/>
          <w:szCs w:val="22"/>
          <w:lang w:val="en-GB" w:eastAsia="zh-TW"/>
        </w:rPr>
        <w:t>大酒店」級別是近期開始實施的</w:t>
      </w:r>
      <w:hyperlink r:id="rId12" w:history="1">
        <w:r w:rsidRPr="009A34DB">
          <w:rPr>
            <w:rFonts w:ascii="Arial" w:eastAsia="PMingLiU" w:hAnsi="Arial" w:cs="Arial"/>
            <w:sz w:val="22"/>
            <w:szCs w:val="22"/>
            <w:u w:val="single"/>
            <w:lang w:val="en-GB" w:eastAsia="zh-TW"/>
          </w:rPr>
          <w:t>「喜來登</w:t>
        </w:r>
        <w:r w:rsidRPr="009A34DB">
          <w:rPr>
            <w:rFonts w:ascii="Arial" w:eastAsia="PMingLiU" w:hAnsi="Arial" w:cs="Arial"/>
            <w:sz w:val="22"/>
            <w:szCs w:val="22"/>
            <w:u w:val="single"/>
            <w:lang w:val="en-GB" w:eastAsia="zh-TW"/>
          </w:rPr>
          <w:t>2020</w:t>
        </w:r>
        <w:r w:rsidRPr="009A34DB">
          <w:rPr>
            <w:rFonts w:ascii="Arial" w:eastAsia="PMingLiU" w:hAnsi="Arial" w:cs="Arial"/>
            <w:sz w:val="22"/>
            <w:szCs w:val="22"/>
            <w:u w:val="single"/>
            <w:lang w:val="en-GB" w:eastAsia="zh-TW"/>
          </w:rPr>
          <w:t>」</w:t>
        </w:r>
      </w:hyperlink>
      <w:r w:rsidRPr="009A34DB">
        <w:rPr>
          <w:rFonts w:ascii="Arial" w:eastAsia="PMingLiU" w:hAnsi="Arial" w:cs="Arial"/>
          <w:sz w:val="22"/>
          <w:szCs w:val="22"/>
          <w:lang w:val="en-GB" w:eastAsia="zh-TW"/>
        </w:rPr>
        <w:t>計劃的一部分。該計劃推出了多項重要措施，旨在鞏固喜來登在全球酒店業的領導地位，使其成為在世界各地深受青睞的酒店品牌。</w:t>
      </w:r>
    </w:p>
    <w:p w:rsidR="00AC5515" w:rsidRPr="009A34DB" w:rsidRDefault="00AC5515" w:rsidP="00AC5515">
      <w:pPr>
        <w:adjustRightInd w:val="0"/>
        <w:snapToGrid w:val="0"/>
        <w:spacing w:line="300" w:lineRule="auto"/>
        <w:jc w:val="both"/>
        <w:rPr>
          <w:rFonts w:ascii="Arial" w:eastAsia="PMingLiU" w:hAnsi="Arial" w:cs="Arial"/>
          <w:sz w:val="22"/>
          <w:szCs w:val="22"/>
          <w:lang w:val="en-GB" w:eastAsia="zh-TW"/>
        </w:rPr>
      </w:pPr>
    </w:p>
    <w:p w:rsidR="00AC5515" w:rsidRPr="00237547" w:rsidRDefault="00AC5515" w:rsidP="00AC5515">
      <w:pPr>
        <w:autoSpaceDE w:val="0"/>
        <w:autoSpaceDN w:val="0"/>
        <w:adjustRightInd w:val="0"/>
        <w:snapToGrid w:val="0"/>
        <w:spacing w:line="300" w:lineRule="auto"/>
        <w:jc w:val="both"/>
        <w:rPr>
          <w:rFonts w:ascii="Arial" w:eastAsia="PMingLiU" w:hAnsi="Arial" w:cs="Arial"/>
          <w:sz w:val="22"/>
          <w:szCs w:val="22"/>
          <w:lang w:eastAsia="zh-TW"/>
        </w:rPr>
      </w:pPr>
      <w:r w:rsidRPr="009A34DB">
        <w:rPr>
          <w:rFonts w:ascii="Arial" w:eastAsia="PMingLiU" w:hAnsi="Arial" w:cs="Arial"/>
          <w:sz w:val="22"/>
          <w:szCs w:val="22"/>
          <w:lang w:eastAsia="zh-TW"/>
        </w:rPr>
        <w:t>澳門喜來登金沙城中心大酒店及澳門瑞吉金沙城中心酒店董事總經理麥儷珍</w:t>
      </w:r>
      <w:r w:rsidR="00087894" w:rsidRPr="009A34DB">
        <w:rPr>
          <w:rFonts w:ascii="Arial" w:eastAsia="PMingLiU" w:hAnsi="Arial" w:cs="Arial"/>
          <w:sz w:val="22"/>
          <w:szCs w:val="22"/>
          <w:lang w:eastAsia="zh-TW"/>
        </w:rPr>
        <w:t>（</w:t>
      </w:r>
      <w:r w:rsidR="00087894" w:rsidRPr="009A34DB">
        <w:rPr>
          <w:rFonts w:ascii="Arial" w:eastAsia="PMingLiU" w:hAnsi="Arial" w:cs="Arial"/>
          <w:sz w:val="22"/>
          <w:szCs w:val="22"/>
          <w:lang w:eastAsia="zh-TW"/>
        </w:rPr>
        <w:t>Janet McNab</w:t>
      </w:r>
      <w:r w:rsidR="00087894" w:rsidRPr="009A34DB">
        <w:rPr>
          <w:rFonts w:ascii="Arial" w:eastAsia="PMingLiU" w:hAnsi="Arial" w:cs="Arial"/>
          <w:sz w:val="22"/>
          <w:szCs w:val="22"/>
          <w:lang w:eastAsia="zh-TW"/>
        </w:rPr>
        <w:t>）</w:t>
      </w:r>
      <w:r w:rsidRPr="009A34DB">
        <w:rPr>
          <w:rFonts w:ascii="Arial" w:eastAsia="PMingLiU" w:hAnsi="Arial" w:cs="Arial"/>
          <w:sz w:val="22"/>
          <w:szCs w:val="22"/>
          <w:lang w:eastAsia="zh-TW"/>
        </w:rPr>
        <w:t>女士表示：「</w:t>
      </w:r>
      <w:r w:rsidRPr="00237547">
        <w:rPr>
          <w:rFonts w:ascii="Arial" w:eastAsia="PMingLiU" w:hAnsi="Arial" w:cs="Arial"/>
          <w:sz w:val="22"/>
          <w:szCs w:val="22"/>
          <w:lang w:eastAsia="zh-TW"/>
        </w:rPr>
        <w:t>我們很高興成為少數</w:t>
      </w:r>
      <w:r w:rsidR="00080CC5" w:rsidRPr="00237547">
        <w:rPr>
          <w:rFonts w:ascii="Arial" w:eastAsia="PMingLiU" w:hAnsi="Arial" w:cs="Arial" w:hint="eastAsia"/>
          <w:caps/>
          <w:sz w:val="22"/>
          <w:szCs w:val="22"/>
          <w:lang w:eastAsia="zh-TW"/>
        </w:rPr>
        <w:t>晉升</w:t>
      </w:r>
      <w:r w:rsidRPr="00237547">
        <w:rPr>
          <w:rFonts w:ascii="Arial" w:eastAsia="PMingLiU" w:hAnsi="Arial" w:cs="Arial"/>
          <w:sz w:val="22"/>
          <w:szCs w:val="22"/>
          <w:lang w:eastAsia="zh-TW"/>
        </w:rPr>
        <w:t>『喜來登大酒店』級別的喜來登酒店。獲得喜來登酒店及度假</w:t>
      </w:r>
      <w:r w:rsidRPr="00237547">
        <w:rPr>
          <w:rFonts w:ascii="PMingLiU" w:eastAsia="PMingLiU" w:hAnsi="PMingLiU" w:cs="PMingLiU" w:hint="eastAsia"/>
          <w:sz w:val="22"/>
          <w:szCs w:val="22"/>
          <w:lang w:eastAsia="zh-TW"/>
        </w:rPr>
        <w:t>村</w:t>
      </w:r>
      <w:r w:rsidRPr="00237547">
        <w:rPr>
          <w:rFonts w:ascii="Arial" w:eastAsia="PMingLiU" w:hAnsi="Arial" w:cs="Arial"/>
          <w:sz w:val="22"/>
          <w:szCs w:val="22"/>
          <w:lang w:eastAsia="zh-TW"/>
        </w:rPr>
        <w:t>認同，將激勵我們更加努力不懈，務求為每位賓客提供超卓服務。」</w:t>
      </w:r>
      <w:r w:rsidRPr="00237547">
        <w:rPr>
          <w:rFonts w:ascii="Arial" w:eastAsia="PMingLiU" w:hAnsi="Arial" w:cs="Arial"/>
          <w:sz w:val="22"/>
          <w:szCs w:val="22"/>
          <w:lang w:eastAsia="zh-TW"/>
        </w:rPr>
        <w:t xml:space="preserve"> </w:t>
      </w:r>
    </w:p>
    <w:p w:rsidR="00AC5515" w:rsidRPr="00823AE2" w:rsidRDefault="00AC5515" w:rsidP="0039133D">
      <w:pPr>
        <w:rPr>
          <w:rFonts w:ascii="Arial" w:eastAsia="PMingLiU" w:hAnsi="Arial" w:cs="Arial"/>
          <w:sz w:val="22"/>
          <w:szCs w:val="22"/>
          <w:highlight w:val="yellow"/>
          <w:lang w:eastAsia="zh-TW"/>
        </w:rPr>
      </w:pPr>
    </w:p>
    <w:p w:rsidR="007A3AB9" w:rsidRPr="00233E1B" w:rsidRDefault="006E6EA9" w:rsidP="00233E1B">
      <w:pPr>
        <w:jc w:val="both"/>
        <w:rPr>
          <w:color w:val="1F497D"/>
          <w:lang w:val="en-AU" w:eastAsia="zh-TW"/>
        </w:rPr>
      </w:pPr>
      <w:r w:rsidRPr="007A3AB9">
        <w:rPr>
          <w:rFonts w:ascii="Arial" w:eastAsia="PMingLiU" w:hAnsi="Arial" w:cs="Arial"/>
          <w:sz w:val="22"/>
          <w:szCs w:val="22"/>
          <w:lang w:eastAsia="zh-TW"/>
        </w:rPr>
        <w:t>為</w:t>
      </w:r>
      <w:r w:rsidR="00A579B6" w:rsidRPr="007A3AB9">
        <w:rPr>
          <w:rFonts w:ascii="Arial" w:eastAsia="PMingLiU" w:hAnsi="Arial" w:cs="Arial"/>
          <w:sz w:val="22"/>
          <w:szCs w:val="22"/>
          <w:lang w:eastAsia="zh-TW"/>
        </w:rPr>
        <w:t>慶祝</w:t>
      </w:r>
      <w:r w:rsidR="0039133D" w:rsidRPr="007A3AB9">
        <w:rPr>
          <w:rFonts w:ascii="Arial" w:eastAsia="PMingLiU" w:hAnsi="Arial" w:cs="Arial" w:hint="eastAsia"/>
          <w:sz w:val="22"/>
          <w:szCs w:val="22"/>
          <w:lang w:eastAsia="zh-TW"/>
        </w:rPr>
        <w:t>獲此榮耀</w:t>
      </w:r>
      <w:r w:rsidR="0039133D" w:rsidRPr="007A3AB9">
        <w:rPr>
          <w:rFonts w:ascii="Arial" w:eastAsia="PMingLiU" w:hAnsi="Arial" w:cs="Arial"/>
          <w:sz w:val="22"/>
          <w:szCs w:val="22"/>
          <w:lang w:eastAsia="zh-TW"/>
        </w:rPr>
        <w:t>，</w:t>
      </w:r>
      <w:r w:rsidR="00A579B6" w:rsidRPr="007A3AB9">
        <w:rPr>
          <w:rFonts w:ascii="Arial" w:eastAsia="PMingLiU" w:hAnsi="Arial" w:cs="Arial" w:hint="eastAsia"/>
          <w:sz w:val="22"/>
          <w:szCs w:val="22"/>
          <w:lang w:eastAsia="zh-TW"/>
        </w:rPr>
        <w:t>澳門喜來登大酒</w:t>
      </w:r>
      <w:r w:rsidR="00A579B6" w:rsidRPr="007A3AB9">
        <w:rPr>
          <w:rFonts w:ascii="Arial" w:eastAsia="PMingLiU" w:hAnsi="Arial" w:cs="Arial"/>
          <w:sz w:val="22"/>
          <w:szCs w:val="22"/>
          <w:lang w:eastAsia="zh-TW"/>
        </w:rPr>
        <w:t>店</w:t>
      </w:r>
      <w:r w:rsidR="00A579B6" w:rsidRPr="007A3AB9">
        <w:rPr>
          <w:rFonts w:ascii="Arial" w:eastAsia="PMingLiU" w:hAnsi="Arial" w:cs="Arial" w:hint="eastAsia"/>
          <w:sz w:val="22"/>
          <w:szCs w:val="22"/>
          <w:lang w:eastAsia="zh-TW"/>
        </w:rPr>
        <w:t>特別呈獻</w:t>
      </w:r>
      <w:r w:rsidR="00A579B6" w:rsidRPr="007A3AB9">
        <w:rPr>
          <w:rFonts w:ascii="Arial" w:eastAsia="PMingLiU" w:hAnsi="Arial" w:cs="Arial"/>
          <w:sz w:val="22"/>
          <w:szCs w:val="22"/>
          <w:lang w:eastAsia="zh-TW"/>
        </w:rPr>
        <w:t>慶祝</w:t>
      </w:r>
      <w:r w:rsidR="00A579B6" w:rsidRPr="007A3AB9">
        <w:rPr>
          <w:rFonts w:ascii="Arial" w:eastAsia="PMingLiU" w:hAnsi="Arial" w:cs="Arial" w:hint="eastAsia"/>
          <w:sz w:val="22"/>
          <w:szCs w:val="22"/>
          <w:lang w:eastAsia="zh-TW"/>
        </w:rPr>
        <w:t>禮遇回饋賓客</w:t>
      </w:r>
      <w:r w:rsidR="00A579B6" w:rsidRPr="007A3AB9">
        <w:rPr>
          <w:rFonts w:ascii="Arial" w:eastAsia="PMingLiU" w:hAnsi="Arial" w:cs="Arial"/>
          <w:sz w:val="22"/>
          <w:szCs w:val="22"/>
          <w:lang w:eastAsia="zh-TW"/>
        </w:rPr>
        <w:t>，</w:t>
      </w:r>
      <w:r w:rsidRPr="007A3AB9">
        <w:rPr>
          <w:rFonts w:ascii="Arial" w:eastAsia="PMingLiU" w:hAnsi="Arial" w:cs="Arial" w:hint="eastAsia"/>
          <w:sz w:val="22"/>
          <w:szCs w:val="22"/>
          <w:lang w:val="en-GB" w:eastAsia="zh-TW"/>
        </w:rPr>
        <w:t>每晚只需港幣</w:t>
      </w:r>
      <w:r w:rsidRPr="007A3AB9">
        <w:rPr>
          <w:rFonts w:ascii="Arial" w:eastAsia="PMingLiU" w:hAnsi="Arial" w:cs="Arial"/>
          <w:sz w:val="22"/>
          <w:szCs w:val="22"/>
          <w:lang w:val="en-GB" w:eastAsia="zh-TW"/>
        </w:rPr>
        <w:t>838</w:t>
      </w:r>
      <w:r w:rsidRPr="007A3AB9">
        <w:rPr>
          <w:rFonts w:ascii="Arial" w:eastAsia="PMingLiU" w:hAnsi="Arial" w:cs="Arial" w:hint="eastAsia"/>
          <w:sz w:val="22"/>
          <w:szCs w:val="22"/>
          <w:lang w:val="en-GB" w:eastAsia="zh-TW"/>
        </w:rPr>
        <w:t>元</w:t>
      </w:r>
      <w:r w:rsidRPr="007A3AB9">
        <w:rPr>
          <w:rFonts w:ascii="Arial" w:eastAsia="PMingLiU" w:hAnsi="Arial" w:cs="Arial"/>
          <w:sz w:val="22"/>
          <w:szCs w:val="22"/>
          <w:lang w:val="en-GB" w:eastAsia="zh-TW"/>
        </w:rPr>
        <w:t>*</w:t>
      </w:r>
      <w:r w:rsidRPr="007A3AB9">
        <w:rPr>
          <w:rFonts w:ascii="Arial" w:eastAsia="PMingLiU" w:hAnsi="Arial" w:cs="Arial" w:hint="eastAsia"/>
          <w:sz w:val="22"/>
          <w:szCs w:val="22"/>
          <w:lang w:val="en-GB" w:eastAsia="zh-TW"/>
        </w:rPr>
        <w:t>起。優惠適用於</w:t>
      </w:r>
      <w:r w:rsidR="00A579B6" w:rsidRPr="007A3AB9">
        <w:rPr>
          <w:rFonts w:ascii="Arial" w:eastAsia="PMingLiU" w:hAnsi="Arial" w:cs="Arial" w:hint="eastAsia"/>
          <w:sz w:val="22"/>
          <w:szCs w:val="22"/>
          <w:lang w:val="en-GB" w:eastAsia="zh-TW"/>
        </w:rPr>
        <w:t>由即日起至</w:t>
      </w:r>
      <w:r w:rsidR="003117B5" w:rsidRPr="007A3AB9">
        <w:rPr>
          <w:rFonts w:ascii="Arial" w:eastAsia="PMingLiU" w:hAnsi="Arial" w:cs="Arial"/>
          <w:sz w:val="22"/>
          <w:szCs w:val="22"/>
          <w:lang w:val="en-GB" w:eastAsia="zh-TW"/>
        </w:rPr>
        <w:t>1</w:t>
      </w:r>
      <w:r w:rsidR="003117B5" w:rsidRPr="007A3AB9">
        <w:rPr>
          <w:rFonts w:ascii="Arial" w:eastAsia="PMingLiU" w:hAnsi="Arial" w:cs="Arial" w:hint="eastAsia"/>
          <w:sz w:val="22"/>
          <w:szCs w:val="22"/>
          <w:lang w:val="en-GB" w:eastAsia="zh-TW"/>
        </w:rPr>
        <w:t>月底前</w:t>
      </w:r>
      <w:r w:rsidRPr="007A3AB9">
        <w:rPr>
          <w:rFonts w:ascii="Arial" w:eastAsia="PMingLiU" w:hAnsi="Arial" w:cs="Arial" w:hint="eastAsia"/>
          <w:sz w:val="22"/>
          <w:szCs w:val="22"/>
          <w:lang w:val="en-GB" w:eastAsia="zh-TW"/>
        </w:rPr>
        <w:t>預訂，並</w:t>
      </w:r>
      <w:r w:rsidR="00A579B6" w:rsidRPr="007A3AB9">
        <w:rPr>
          <w:rFonts w:ascii="Arial" w:eastAsia="PMingLiU" w:hAnsi="Arial" w:cs="Arial" w:hint="eastAsia"/>
          <w:sz w:val="22"/>
          <w:szCs w:val="22"/>
          <w:lang w:val="en-GB" w:eastAsia="zh-TW"/>
        </w:rPr>
        <w:t>於</w:t>
      </w:r>
      <w:r w:rsidR="00A579B6" w:rsidRPr="007A3AB9">
        <w:rPr>
          <w:rFonts w:ascii="Arial" w:eastAsia="PMingLiU" w:hAnsi="Arial" w:cs="Arial"/>
          <w:sz w:val="22"/>
          <w:szCs w:val="22"/>
          <w:lang w:val="en-GB" w:eastAsia="zh-TW"/>
        </w:rPr>
        <w:t>2016</w:t>
      </w:r>
      <w:r w:rsidR="00A579B6" w:rsidRPr="007A3AB9">
        <w:rPr>
          <w:rFonts w:ascii="Arial" w:eastAsia="PMingLiU" w:hAnsi="Arial" w:cs="Arial" w:hint="eastAsia"/>
          <w:sz w:val="22"/>
          <w:szCs w:val="22"/>
          <w:lang w:val="en-GB" w:eastAsia="zh-TW"/>
        </w:rPr>
        <w:t>年</w:t>
      </w:r>
      <w:r w:rsidR="00A579B6" w:rsidRPr="007A3AB9">
        <w:rPr>
          <w:rFonts w:ascii="Arial" w:eastAsia="PMingLiU" w:hAnsi="Arial" w:cs="Arial"/>
          <w:sz w:val="22"/>
          <w:szCs w:val="22"/>
          <w:lang w:val="en-GB" w:eastAsia="zh-TW"/>
        </w:rPr>
        <w:t>5</w:t>
      </w:r>
      <w:r w:rsidR="00A579B6" w:rsidRPr="007A3AB9">
        <w:rPr>
          <w:rFonts w:ascii="Arial" w:eastAsia="PMingLiU" w:hAnsi="Arial" w:cs="Arial" w:hint="eastAsia"/>
          <w:sz w:val="22"/>
          <w:szCs w:val="22"/>
          <w:lang w:val="en-GB" w:eastAsia="zh-TW"/>
        </w:rPr>
        <w:t>月</w:t>
      </w:r>
      <w:r w:rsidR="00A579B6" w:rsidRPr="007A3AB9">
        <w:rPr>
          <w:rFonts w:ascii="Arial" w:eastAsia="PMingLiU" w:hAnsi="Arial" w:cs="Arial"/>
          <w:sz w:val="22"/>
          <w:szCs w:val="22"/>
          <w:lang w:val="en-GB" w:eastAsia="zh-TW"/>
        </w:rPr>
        <w:t>31</w:t>
      </w:r>
      <w:r w:rsidR="00A579B6" w:rsidRPr="007A3AB9">
        <w:rPr>
          <w:rFonts w:ascii="Arial" w:eastAsia="PMingLiU" w:hAnsi="Arial" w:cs="Arial" w:hint="eastAsia"/>
          <w:sz w:val="22"/>
          <w:szCs w:val="22"/>
          <w:lang w:val="en-GB" w:eastAsia="zh-TW"/>
        </w:rPr>
        <w:t>日</w:t>
      </w:r>
      <w:r w:rsidRPr="007A3AB9">
        <w:rPr>
          <w:rFonts w:ascii="Arial" w:eastAsia="PMingLiU" w:hAnsi="Arial" w:cs="Arial" w:hint="eastAsia"/>
          <w:sz w:val="22"/>
          <w:szCs w:val="22"/>
          <w:lang w:val="en-GB" w:eastAsia="zh-TW"/>
        </w:rPr>
        <w:t>之前入住。</w:t>
      </w:r>
      <w:r w:rsidR="00A579B6" w:rsidRPr="007A3AB9">
        <w:rPr>
          <w:rFonts w:ascii="Arial" w:eastAsia="PMingLiU" w:hAnsi="Arial" w:cs="Arial" w:hint="eastAsia"/>
          <w:sz w:val="22"/>
          <w:szCs w:val="22"/>
          <w:lang w:eastAsia="zh-TW"/>
        </w:rPr>
        <w:t>如需預訂</w:t>
      </w:r>
      <w:r w:rsidR="007A3AB9" w:rsidRPr="009A34DB">
        <w:rPr>
          <w:rFonts w:ascii="Arial" w:eastAsia="PMingLiU" w:hAnsi="Arial" w:cs="Arial"/>
          <w:sz w:val="22"/>
          <w:szCs w:val="22"/>
          <w:lang w:eastAsia="zh-TW"/>
        </w:rPr>
        <w:t>，</w:t>
      </w:r>
      <w:r w:rsidR="00A579B6" w:rsidRPr="007A3AB9">
        <w:rPr>
          <w:rFonts w:ascii="Arial" w:eastAsia="PMingLiU" w:hAnsi="Arial" w:cs="Arial"/>
          <w:sz w:val="22"/>
          <w:szCs w:val="22"/>
          <w:lang w:eastAsia="zh-TW"/>
        </w:rPr>
        <w:t xml:space="preserve"> </w:t>
      </w:r>
      <w:r w:rsidR="00A579B6" w:rsidRPr="007A3AB9">
        <w:rPr>
          <w:rFonts w:ascii="Arial" w:eastAsia="PMingLiU" w:hAnsi="Arial" w:cs="Arial" w:hint="eastAsia"/>
          <w:sz w:val="22"/>
          <w:szCs w:val="22"/>
          <w:lang w:eastAsia="zh-TW"/>
        </w:rPr>
        <w:t>請前往</w:t>
      </w:r>
      <w:r w:rsidR="00A579B6" w:rsidRPr="007A3AB9">
        <w:rPr>
          <w:rFonts w:asciiTheme="minorEastAsia" w:eastAsiaTheme="minorEastAsia" w:hAnsiTheme="minorEastAsia" w:cs="Arial"/>
          <w:sz w:val="22"/>
          <w:szCs w:val="22"/>
          <w:lang w:eastAsia="zh-TW"/>
        </w:rPr>
        <w:t xml:space="preserve"> </w:t>
      </w:r>
      <w:hyperlink r:id="rId13" w:history="1">
        <w:r w:rsidR="00A579B6" w:rsidRPr="007A3AB9">
          <w:rPr>
            <w:rStyle w:val="Hyperlink"/>
            <w:rFonts w:ascii="Arial" w:hAnsi="Arial" w:cs="Arial"/>
            <w:sz w:val="22"/>
            <w:szCs w:val="22"/>
            <w:lang w:val="en-AU" w:eastAsia="zh-TW"/>
          </w:rPr>
          <w:t>http://www.sheratongrandmacao.com/TCoffers</w:t>
        </w:r>
      </w:hyperlink>
      <w:r w:rsidR="00A579B6">
        <w:rPr>
          <w:rStyle w:val="Hyperlink"/>
          <w:rFonts w:asciiTheme="minorEastAsia" w:eastAsiaTheme="minorEastAsia" w:hAnsiTheme="minorEastAsia" w:cs="Arial" w:hint="eastAsia"/>
          <w:sz w:val="22"/>
          <w:szCs w:val="22"/>
          <w:lang w:val="en-AU" w:eastAsia="zh-TW"/>
        </w:rPr>
        <w:t xml:space="preserve"> </w:t>
      </w:r>
    </w:p>
    <w:p w:rsidR="007A3AB9" w:rsidRPr="007A3AB9" w:rsidRDefault="007A3AB9" w:rsidP="00AC5515">
      <w:pPr>
        <w:autoSpaceDE w:val="0"/>
        <w:autoSpaceDN w:val="0"/>
        <w:adjustRightInd w:val="0"/>
        <w:snapToGrid w:val="0"/>
        <w:spacing w:line="300" w:lineRule="auto"/>
        <w:jc w:val="both"/>
        <w:textAlignment w:val="center"/>
        <w:rPr>
          <w:rFonts w:ascii="Arial" w:eastAsia="PMingLiU" w:hAnsi="Arial" w:cs="Arial"/>
          <w:sz w:val="22"/>
          <w:szCs w:val="22"/>
          <w:lang w:val="en-AU" w:eastAsia="zh-TW"/>
        </w:rPr>
      </w:pPr>
    </w:p>
    <w:p w:rsidR="00AC5515" w:rsidRPr="00237547" w:rsidRDefault="00AC5515" w:rsidP="00AC5515">
      <w:pPr>
        <w:adjustRightInd w:val="0"/>
        <w:snapToGrid w:val="0"/>
        <w:spacing w:line="300" w:lineRule="auto"/>
        <w:jc w:val="both"/>
        <w:rPr>
          <w:rFonts w:ascii="Arial" w:eastAsia="PMingLiU" w:hAnsi="Arial" w:cs="Arial"/>
          <w:b/>
          <w:sz w:val="22"/>
          <w:szCs w:val="22"/>
          <w:lang w:eastAsia="zh-TW"/>
        </w:rPr>
      </w:pPr>
      <w:r w:rsidRPr="00237547">
        <w:rPr>
          <w:rFonts w:ascii="Arial" w:eastAsia="PMingLiU" w:hAnsi="Arial" w:cs="Arial"/>
          <w:b/>
          <w:sz w:val="22"/>
          <w:szCs w:val="22"/>
          <w:lang w:eastAsia="zh-TW"/>
        </w:rPr>
        <w:t>彰顯全球最佳喜來登酒店</w:t>
      </w:r>
    </w:p>
    <w:p w:rsidR="00AC5515" w:rsidRPr="009A34DB" w:rsidRDefault="00AC5515" w:rsidP="004C3804">
      <w:pPr>
        <w:adjustRightInd w:val="0"/>
        <w:snapToGrid w:val="0"/>
        <w:spacing w:line="300" w:lineRule="auto"/>
        <w:jc w:val="both"/>
        <w:rPr>
          <w:rFonts w:ascii="Arial" w:eastAsia="PMingLiU" w:hAnsi="Arial" w:cs="Arial"/>
          <w:b/>
          <w:sz w:val="22"/>
          <w:szCs w:val="22"/>
          <w:lang w:eastAsia="zh-TW"/>
        </w:rPr>
      </w:pPr>
      <w:r w:rsidRPr="00237547">
        <w:rPr>
          <w:rFonts w:ascii="Arial" w:eastAsia="PMingLiU" w:hAnsi="Arial" w:cs="Arial"/>
          <w:sz w:val="22"/>
          <w:szCs w:val="22"/>
          <w:lang w:eastAsia="zh-TW"/>
        </w:rPr>
        <w:t>2015</w:t>
      </w:r>
      <w:r w:rsidRPr="00237547">
        <w:rPr>
          <w:rFonts w:ascii="Arial" w:eastAsia="PMingLiU" w:hAnsi="Arial" w:cs="Arial"/>
          <w:sz w:val="22"/>
          <w:szCs w:val="22"/>
          <w:lang w:eastAsia="zh-TW"/>
        </w:rPr>
        <w:t>年</w:t>
      </w:r>
      <w:r w:rsidRPr="00237547">
        <w:rPr>
          <w:rFonts w:ascii="Arial" w:eastAsia="PMingLiU" w:hAnsi="Arial" w:cs="Arial"/>
          <w:sz w:val="22"/>
          <w:szCs w:val="22"/>
          <w:lang w:eastAsia="zh-TW"/>
        </w:rPr>
        <w:t>8</w:t>
      </w:r>
      <w:r w:rsidRPr="00237547">
        <w:rPr>
          <w:rFonts w:ascii="Arial" w:eastAsia="PMingLiU" w:hAnsi="Arial" w:cs="Arial"/>
          <w:sz w:val="22"/>
          <w:szCs w:val="22"/>
          <w:lang w:eastAsia="zh-TW"/>
        </w:rPr>
        <w:t>月推出的「喜來登大酒店」</w:t>
      </w:r>
      <w:r w:rsidR="00757F0A" w:rsidRPr="00237547">
        <w:rPr>
          <w:rFonts w:ascii="Arial" w:eastAsia="PMingLiU" w:hAnsi="Arial" w:cs="Arial"/>
          <w:sz w:val="22"/>
          <w:szCs w:val="22"/>
          <w:lang w:eastAsia="zh-TW"/>
        </w:rPr>
        <w:t>級別，用作彰顯</w:t>
      </w:r>
      <w:r w:rsidR="00C97F2F" w:rsidRPr="00237547">
        <w:rPr>
          <w:rFonts w:ascii="Arial" w:eastAsia="PMingLiU" w:hAnsi="Arial" w:cs="Arial"/>
          <w:sz w:val="22"/>
          <w:szCs w:val="22"/>
          <w:lang w:eastAsia="zh-TW"/>
        </w:rPr>
        <w:t>品牌最出類拔萃的酒店。每間</w:t>
      </w:r>
      <w:r w:rsidR="00080CC5" w:rsidRPr="00237547">
        <w:rPr>
          <w:rFonts w:ascii="Arial" w:eastAsia="PMingLiU" w:hAnsi="Arial" w:cs="Arial" w:hint="eastAsia"/>
          <w:caps/>
          <w:sz w:val="22"/>
          <w:szCs w:val="22"/>
          <w:lang w:eastAsia="zh-TW"/>
        </w:rPr>
        <w:t>晉升</w:t>
      </w:r>
      <w:r w:rsidRPr="00237547">
        <w:rPr>
          <w:rFonts w:ascii="Arial" w:eastAsia="PMingLiU" w:hAnsi="Arial" w:cs="Arial"/>
          <w:sz w:val="22"/>
          <w:szCs w:val="22"/>
          <w:lang w:eastAsia="zh-TW"/>
        </w:rPr>
        <w:t>該級別的喜來登酒店均由專人根據一系列的嚴格評審標準選出，包括傑出的酒店設計、所在目的地之迷</w:t>
      </w:r>
      <w:r w:rsidR="00C97F2F" w:rsidRPr="00237547">
        <w:rPr>
          <w:rFonts w:ascii="Arial" w:eastAsia="PMingLiU" w:hAnsi="Arial" w:cs="Arial"/>
          <w:sz w:val="22"/>
          <w:szCs w:val="22"/>
          <w:lang w:eastAsia="zh-TW"/>
        </w:rPr>
        <w:t>人特質、卓越的服務與賓客體驗，以及周全完備的配套設施。世界各地</w:t>
      </w:r>
      <w:r w:rsidR="003A386B" w:rsidRPr="00237547">
        <w:rPr>
          <w:rFonts w:ascii="Arial" w:eastAsia="PMingLiU" w:hAnsi="Arial" w:cs="Arial" w:hint="eastAsia"/>
          <w:caps/>
          <w:sz w:val="22"/>
          <w:szCs w:val="22"/>
          <w:lang w:eastAsia="zh-TW"/>
        </w:rPr>
        <w:t>晉升</w:t>
      </w:r>
      <w:r w:rsidRPr="00237547">
        <w:rPr>
          <w:rFonts w:ascii="Arial" w:eastAsia="PMingLiU" w:hAnsi="Arial" w:cs="Arial"/>
          <w:sz w:val="22"/>
          <w:szCs w:val="22"/>
          <w:lang w:eastAsia="zh-TW"/>
        </w:rPr>
        <w:t>「喜來登大酒店」級別的酒店名單將陸續公佈，並期待於</w:t>
      </w:r>
      <w:r w:rsidRPr="00237547">
        <w:rPr>
          <w:rFonts w:ascii="Arial" w:eastAsia="PMingLiU" w:hAnsi="Arial" w:cs="Arial"/>
          <w:sz w:val="22"/>
          <w:szCs w:val="22"/>
          <w:lang w:eastAsia="zh-TW"/>
        </w:rPr>
        <w:t>2017</w:t>
      </w:r>
      <w:r w:rsidRPr="00237547">
        <w:rPr>
          <w:rFonts w:ascii="Arial" w:eastAsia="PMingLiU" w:hAnsi="Arial" w:cs="Arial"/>
          <w:sz w:val="22"/>
          <w:szCs w:val="22"/>
          <w:lang w:eastAsia="zh-TW"/>
        </w:rPr>
        <w:t>年初實現擁有</w:t>
      </w:r>
      <w:r w:rsidRPr="00237547">
        <w:rPr>
          <w:rFonts w:ascii="Arial" w:eastAsia="PMingLiU" w:hAnsi="Arial" w:cs="Arial"/>
          <w:sz w:val="22"/>
          <w:szCs w:val="22"/>
          <w:lang w:eastAsia="zh-TW"/>
        </w:rPr>
        <w:t>100</w:t>
      </w:r>
      <w:r w:rsidRPr="00237547">
        <w:rPr>
          <w:rFonts w:ascii="Arial" w:eastAsia="PMingLiU" w:hAnsi="Arial" w:cs="Arial"/>
          <w:sz w:val="22"/>
          <w:szCs w:val="22"/>
          <w:lang w:eastAsia="zh-TW"/>
        </w:rPr>
        <w:t>家「喜來登大酒店」的目標。</w:t>
      </w:r>
      <w:r w:rsidR="00080CC5">
        <w:rPr>
          <w:rFonts w:ascii="Arial" w:eastAsia="PMingLiU" w:hAnsi="Arial" w:cs="Arial"/>
          <w:sz w:val="22"/>
          <w:szCs w:val="22"/>
          <w:lang w:eastAsia="zh-TW"/>
        </w:rPr>
        <w:t xml:space="preserve"> </w:t>
      </w:r>
    </w:p>
    <w:p w:rsidR="00AC5515" w:rsidRPr="009A34DB" w:rsidRDefault="00AC5515" w:rsidP="00AC5515">
      <w:pPr>
        <w:adjustRightInd w:val="0"/>
        <w:snapToGrid w:val="0"/>
        <w:spacing w:line="300" w:lineRule="auto"/>
        <w:jc w:val="both"/>
        <w:rPr>
          <w:rFonts w:ascii="Arial" w:eastAsia="PMingLiU" w:hAnsi="Arial" w:cs="Arial"/>
          <w:b/>
          <w:sz w:val="22"/>
          <w:szCs w:val="22"/>
          <w:lang w:eastAsia="zh-TW"/>
        </w:rPr>
      </w:pPr>
    </w:p>
    <w:p w:rsidR="00AC5515" w:rsidRPr="009A34DB" w:rsidRDefault="00AC5515" w:rsidP="00AC5515">
      <w:pPr>
        <w:adjustRightInd w:val="0"/>
        <w:snapToGrid w:val="0"/>
        <w:spacing w:line="300" w:lineRule="auto"/>
        <w:jc w:val="both"/>
        <w:rPr>
          <w:rFonts w:ascii="Arial" w:eastAsia="PMingLiU" w:hAnsi="Arial" w:cs="Arial"/>
          <w:b/>
          <w:sz w:val="22"/>
          <w:szCs w:val="22"/>
          <w:lang w:eastAsia="zh-TW"/>
        </w:rPr>
      </w:pPr>
    </w:p>
    <w:p w:rsidR="00AC5515" w:rsidRDefault="00AC5515" w:rsidP="00AC5515">
      <w:pPr>
        <w:adjustRightInd w:val="0"/>
        <w:snapToGrid w:val="0"/>
        <w:spacing w:line="300" w:lineRule="auto"/>
        <w:jc w:val="both"/>
        <w:rPr>
          <w:rFonts w:ascii="Arial" w:eastAsiaTheme="minorEastAsia" w:hAnsi="Arial" w:cs="Arial"/>
          <w:b/>
          <w:sz w:val="22"/>
          <w:szCs w:val="22"/>
          <w:lang w:eastAsia="zh-TW"/>
        </w:rPr>
      </w:pPr>
    </w:p>
    <w:p w:rsidR="007A3AB9" w:rsidRDefault="007A3AB9" w:rsidP="00AC5515">
      <w:pPr>
        <w:adjustRightInd w:val="0"/>
        <w:snapToGrid w:val="0"/>
        <w:spacing w:line="300" w:lineRule="auto"/>
        <w:jc w:val="both"/>
        <w:rPr>
          <w:rFonts w:ascii="Arial" w:eastAsiaTheme="minorEastAsia" w:hAnsi="Arial" w:cs="Arial"/>
          <w:b/>
          <w:sz w:val="22"/>
          <w:szCs w:val="22"/>
          <w:lang w:eastAsia="zh-TW"/>
        </w:rPr>
      </w:pPr>
    </w:p>
    <w:p w:rsidR="007A3AB9" w:rsidRDefault="007A3AB9" w:rsidP="00AC5515">
      <w:pPr>
        <w:adjustRightInd w:val="0"/>
        <w:snapToGrid w:val="0"/>
        <w:spacing w:line="300" w:lineRule="auto"/>
        <w:jc w:val="both"/>
        <w:rPr>
          <w:rFonts w:ascii="Arial" w:eastAsiaTheme="minorEastAsia" w:hAnsi="Arial" w:cs="Arial"/>
          <w:b/>
          <w:sz w:val="22"/>
          <w:szCs w:val="22"/>
          <w:lang w:eastAsia="zh-TW"/>
        </w:rPr>
      </w:pPr>
    </w:p>
    <w:p w:rsidR="007A3AB9" w:rsidRDefault="007A3AB9" w:rsidP="00AC5515">
      <w:pPr>
        <w:adjustRightInd w:val="0"/>
        <w:snapToGrid w:val="0"/>
        <w:spacing w:line="300" w:lineRule="auto"/>
        <w:jc w:val="both"/>
        <w:rPr>
          <w:rFonts w:ascii="Arial" w:eastAsiaTheme="minorEastAsia" w:hAnsi="Arial" w:cs="Arial"/>
          <w:b/>
          <w:sz w:val="22"/>
          <w:szCs w:val="22"/>
          <w:lang w:eastAsia="zh-TW"/>
        </w:rPr>
      </w:pPr>
    </w:p>
    <w:p w:rsidR="007A3AB9" w:rsidRDefault="007A3AB9" w:rsidP="00AC5515">
      <w:pPr>
        <w:adjustRightInd w:val="0"/>
        <w:snapToGrid w:val="0"/>
        <w:spacing w:line="300" w:lineRule="auto"/>
        <w:jc w:val="both"/>
        <w:rPr>
          <w:rFonts w:ascii="Arial" w:eastAsiaTheme="minorEastAsia" w:hAnsi="Arial" w:cs="Arial"/>
          <w:b/>
          <w:sz w:val="22"/>
          <w:szCs w:val="22"/>
          <w:lang w:eastAsia="zh-TW"/>
        </w:rPr>
      </w:pPr>
    </w:p>
    <w:p w:rsidR="009F6789" w:rsidRPr="009F6789" w:rsidRDefault="009F6789" w:rsidP="00AC5515">
      <w:pPr>
        <w:adjustRightInd w:val="0"/>
        <w:snapToGrid w:val="0"/>
        <w:spacing w:line="300" w:lineRule="auto"/>
        <w:jc w:val="both"/>
        <w:rPr>
          <w:rFonts w:ascii="Arial" w:eastAsiaTheme="minorEastAsia" w:hAnsi="Arial" w:cs="Arial"/>
          <w:b/>
          <w:sz w:val="22"/>
          <w:szCs w:val="22"/>
          <w:lang w:eastAsia="zh-TW"/>
        </w:rPr>
      </w:pPr>
    </w:p>
    <w:p w:rsidR="00AC5515" w:rsidRPr="009A34DB" w:rsidRDefault="00AC5515" w:rsidP="00AC5515">
      <w:pPr>
        <w:adjustRightInd w:val="0"/>
        <w:snapToGrid w:val="0"/>
        <w:spacing w:line="300" w:lineRule="auto"/>
        <w:jc w:val="both"/>
        <w:rPr>
          <w:rFonts w:ascii="Arial" w:eastAsia="PMingLiU" w:hAnsi="Arial" w:cs="Arial"/>
          <w:b/>
          <w:sz w:val="22"/>
          <w:szCs w:val="22"/>
          <w:lang w:eastAsia="zh-TW"/>
        </w:rPr>
      </w:pPr>
      <w:r w:rsidRPr="009A34DB">
        <w:rPr>
          <w:rFonts w:ascii="Arial" w:eastAsia="PMingLiU" w:hAnsi="Arial" w:cs="Arial"/>
          <w:b/>
          <w:sz w:val="22"/>
          <w:szCs w:val="22"/>
          <w:lang w:eastAsia="zh-TW"/>
        </w:rPr>
        <w:t>未來清晰願景</w:t>
      </w:r>
    </w:p>
    <w:p w:rsidR="00F71E8A" w:rsidRPr="00A579B6" w:rsidRDefault="00AC5515" w:rsidP="00A579B6">
      <w:pPr>
        <w:autoSpaceDE w:val="0"/>
        <w:autoSpaceDN w:val="0"/>
        <w:adjustRightInd w:val="0"/>
        <w:snapToGrid w:val="0"/>
        <w:spacing w:line="300" w:lineRule="auto"/>
        <w:jc w:val="both"/>
        <w:rPr>
          <w:rStyle w:val="Hyperlink"/>
          <w:rFonts w:ascii="Arial" w:eastAsia="PMingLiU" w:hAnsi="Arial" w:cs="Arial"/>
          <w:color w:val="auto"/>
          <w:sz w:val="22"/>
          <w:szCs w:val="22"/>
          <w:u w:val="none"/>
          <w:lang w:eastAsia="zh-TW"/>
        </w:rPr>
      </w:pPr>
      <w:r w:rsidRPr="009A34DB">
        <w:rPr>
          <w:rFonts w:ascii="Arial" w:eastAsia="PMingLiU" w:hAnsi="Arial" w:cs="Arial"/>
          <w:sz w:val="22"/>
          <w:szCs w:val="22"/>
          <w:lang w:eastAsia="zh-TW"/>
        </w:rPr>
        <w:t>「喜來登大酒店」</w:t>
      </w:r>
      <w:r w:rsidRPr="009A34DB">
        <w:rPr>
          <w:rFonts w:ascii="Arial" w:eastAsia="PMingLiU" w:hAnsi="Arial" w:cs="Arial"/>
          <w:sz w:val="22"/>
          <w:szCs w:val="22"/>
          <w:lang w:val="en-GB" w:eastAsia="zh-TW"/>
        </w:rPr>
        <w:t>只是「喜來登</w:t>
      </w:r>
      <w:r w:rsidRPr="009A34DB">
        <w:rPr>
          <w:rFonts w:ascii="Arial" w:eastAsia="PMingLiU" w:hAnsi="Arial" w:cs="Arial"/>
          <w:sz w:val="22"/>
          <w:szCs w:val="22"/>
          <w:lang w:val="en-GB" w:eastAsia="zh-TW"/>
        </w:rPr>
        <w:t>2020</w:t>
      </w:r>
      <w:r w:rsidRPr="009A34DB">
        <w:rPr>
          <w:rFonts w:ascii="Arial" w:eastAsia="PMingLiU" w:hAnsi="Arial" w:cs="Arial"/>
          <w:sz w:val="22"/>
          <w:szCs w:val="22"/>
          <w:lang w:val="en-GB" w:eastAsia="zh-TW"/>
        </w:rPr>
        <w:t>」計劃現正進行的眾多行動之一。</w:t>
      </w:r>
      <w:r w:rsidRPr="009A34DB">
        <w:rPr>
          <w:rFonts w:ascii="Arial" w:eastAsia="PMingLiU" w:hAnsi="Arial" w:cs="Arial"/>
          <w:sz w:val="22"/>
          <w:szCs w:val="22"/>
          <w:lang w:val="en-GB" w:eastAsia="zh-TW"/>
        </w:rPr>
        <w:t>2015</w:t>
      </w:r>
      <w:r w:rsidRPr="009A34DB">
        <w:rPr>
          <w:rFonts w:ascii="Arial" w:eastAsia="PMingLiU" w:hAnsi="Arial" w:cs="Arial"/>
          <w:sz w:val="22"/>
          <w:szCs w:val="22"/>
          <w:lang w:val="en-GB" w:eastAsia="zh-TW"/>
        </w:rPr>
        <w:t>年</w:t>
      </w:r>
      <w:r w:rsidRPr="009A34DB">
        <w:rPr>
          <w:rFonts w:ascii="Arial" w:eastAsia="PMingLiU" w:hAnsi="Arial" w:cs="Arial"/>
          <w:sz w:val="22"/>
          <w:szCs w:val="22"/>
          <w:lang w:val="en-GB" w:eastAsia="zh-TW"/>
        </w:rPr>
        <w:t>6</w:t>
      </w:r>
      <w:r w:rsidRPr="009A34DB">
        <w:rPr>
          <w:rFonts w:ascii="Arial" w:eastAsia="PMingLiU" w:hAnsi="Arial" w:cs="Arial"/>
          <w:sz w:val="22"/>
          <w:szCs w:val="22"/>
          <w:lang w:val="en-GB" w:eastAsia="zh-TW"/>
        </w:rPr>
        <w:t>月公佈的「喜來登</w:t>
      </w:r>
      <w:r w:rsidRPr="009A34DB">
        <w:rPr>
          <w:rFonts w:ascii="Arial" w:eastAsia="PMingLiU" w:hAnsi="Arial" w:cs="Arial"/>
          <w:sz w:val="22"/>
          <w:szCs w:val="22"/>
          <w:lang w:val="en-GB" w:eastAsia="zh-TW"/>
        </w:rPr>
        <w:t>2020</w:t>
      </w:r>
      <w:r w:rsidRPr="009A34DB">
        <w:rPr>
          <w:rFonts w:ascii="Arial" w:eastAsia="PMingLiU" w:hAnsi="Arial" w:cs="Arial"/>
          <w:sz w:val="22"/>
          <w:szCs w:val="22"/>
          <w:lang w:val="en-GB" w:eastAsia="zh-TW"/>
        </w:rPr>
        <w:t>」是一項涵蓋十大方面的全方位計劃，旨在鞏固喜來登酒店及度假</w:t>
      </w:r>
      <w:r w:rsidRPr="009A34DB">
        <w:rPr>
          <w:rFonts w:ascii="Arial" w:eastAsia="PMingLiU" w:hAnsi="Arial" w:cs="Arial" w:hint="eastAsia"/>
          <w:sz w:val="22"/>
          <w:szCs w:val="22"/>
          <w:lang w:val="en-GB" w:eastAsia="zh-TW"/>
        </w:rPr>
        <w:t>村</w:t>
      </w:r>
      <w:r w:rsidRPr="009A34DB">
        <w:rPr>
          <w:rFonts w:ascii="Arial" w:eastAsia="PMingLiU" w:hAnsi="Arial" w:cs="Arial"/>
          <w:sz w:val="22"/>
          <w:szCs w:val="22"/>
          <w:lang w:val="en-GB" w:eastAsia="zh-TW"/>
        </w:rPr>
        <w:t>的</w:t>
      </w:r>
      <w:r w:rsidRPr="009A34DB">
        <w:rPr>
          <w:rFonts w:ascii="Arial" w:eastAsia="PMingLiU" w:hAnsi="Arial" w:cs="Arial" w:hint="eastAsia"/>
          <w:sz w:val="22"/>
          <w:szCs w:val="22"/>
          <w:lang w:val="en-GB" w:eastAsia="zh-TW"/>
        </w:rPr>
        <w:t>國際</w:t>
      </w:r>
      <w:r w:rsidRPr="009A34DB">
        <w:rPr>
          <w:rFonts w:ascii="Arial" w:eastAsia="PMingLiU" w:hAnsi="Arial" w:cs="Arial"/>
          <w:sz w:val="22"/>
          <w:szCs w:val="22"/>
          <w:lang w:val="en-GB" w:eastAsia="zh-TW"/>
        </w:rPr>
        <w:t>地位，令其再度成為</w:t>
      </w:r>
      <w:r w:rsidRPr="009A34DB">
        <w:rPr>
          <w:rFonts w:ascii="Arial" w:eastAsia="PMingLiU" w:hAnsi="Arial" w:cs="Arial" w:hint="eastAsia"/>
          <w:sz w:val="22"/>
          <w:szCs w:val="22"/>
          <w:lang w:val="en-GB" w:eastAsia="zh-TW"/>
        </w:rPr>
        <w:t>在</w:t>
      </w:r>
      <w:r w:rsidRPr="009A34DB">
        <w:rPr>
          <w:rFonts w:ascii="Arial" w:eastAsia="PMingLiU" w:hAnsi="Arial" w:cs="Arial"/>
          <w:sz w:val="22"/>
          <w:szCs w:val="22"/>
          <w:lang w:val="en-GB" w:eastAsia="zh-TW"/>
        </w:rPr>
        <w:t>全球深受青睞的品牌。為了配合目標明確清晰的五年願景規劃，「喜來登</w:t>
      </w:r>
      <w:r w:rsidRPr="009A34DB">
        <w:rPr>
          <w:rFonts w:ascii="Arial" w:eastAsia="PMingLiU" w:hAnsi="Arial" w:cs="Arial"/>
          <w:sz w:val="22"/>
          <w:szCs w:val="22"/>
          <w:lang w:val="en-GB" w:eastAsia="zh-TW"/>
        </w:rPr>
        <w:t>2020</w:t>
      </w:r>
      <w:r w:rsidR="000C0161" w:rsidRPr="009A34DB">
        <w:rPr>
          <w:rFonts w:ascii="Arial" w:eastAsia="PMingLiU" w:hAnsi="Arial" w:cs="Arial"/>
          <w:sz w:val="22"/>
          <w:szCs w:val="22"/>
          <w:lang w:val="en-GB" w:eastAsia="zh-TW"/>
        </w:rPr>
        <w:t>」</w:t>
      </w:r>
      <w:r w:rsidRPr="009A34DB">
        <w:rPr>
          <w:rFonts w:ascii="Arial" w:eastAsia="PMingLiU" w:hAnsi="Arial" w:cs="Arial"/>
          <w:sz w:val="22"/>
          <w:szCs w:val="22"/>
          <w:lang w:val="en-GB" w:eastAsia="zh-TW"/>
        </w:rPr>
        <w:t>的其他措施還</w:t>
      </w:r>
      <w:r w:rsidRPr="009A34DB">
        <w:rPr>
          <w:rFonts w:ascii="Arial" w:eastAsia="PMingLiU" w:hAnsi="Arial" w:cs="Arial"/>
          <w:sz w:val="22"/>
          <w:szCs w:val="22"/>
          <w:lang w:eastAsia="zh-TW"/>
        </w:rPr>
        <w:t>包括：展開一項耗資</w:t>
      </w:r>
      <w:r w:rsidRPr="009A34DB">
        <w:rPr>
          <w:rFonts w:ascii="Arial" w:eastAsia="PMingLiU" w:hAnsi="Arial" w:cs="Arial"/>
          <w:sz w:val="22"/>
          <w:szCs w:val="22"/>
          <w:lang w:eastAsia="zh-TW"/>
        </w:rPr>
        <w:t>1</w:t>
      </w:r>
      <w:r w:rsidRPr="009A34DB">
        <w:rPr>
          <w:rFonts w:ascii="Arial" w:eastAsia="PMingLiU" w:hAnsi="Arial" w:cs="Arial"/>
          <w:sz w:val="22"/>
          <w:szCs w:val="22"/>
          <w:lang w:eastAsia="zh-TW"/>
        </w:rPr>
        <w:t>億美元打造聚焦於喜來登的市場營銷活動；推出能夠帶來非一般大堂酒吧餐飲體驗的全新「對味」（</w:t>
      </w:r>
      <w:r w:rsidRPr="009A34DB">
        <w:rPr>
          <w:rFonts w:ascii="Arial" w:eastAsia="PMingLiU" w:hAnsi="Arial" w:cs="Arial"/>
          <w:sz w:val="22"/>
          <w:szCs w:val="22"/>
          <w:lang w:eastAsia="zh-TW"/>
        </w:rPr>
        <w:t>Paired</w:t>
      </w:r>
      <w:r w:rsidRPr="009A34DB">
        <w:rPr>
          <w:rFonts w:ascii="Arial" w:eastAsia="PMingLiU" w:hAnsi="Arial" w:cs="Arial"/>
          <w:sz w:val="22"/>
          <w:szCs w:val="22"/>
          <w:lang w:eastAsia="zh-TW"/>
        </w:rPr>
        <w:t>）菜單；不斷為喜來登賓客體驗注入創新元素，堅定不移地提升服務品質；落實各種提高收益與盈利的措施，提升業主及開發商的經濟效益，並努力實現於</w:t>
      </w:r>
      <w:r w:rsidRPr="009A34DB">
        <w:rPr>
          <w:rFonts w:ascii="Arial" w:eastAsia="PMingLiU" w:hAnsi="Arial" w:cs="Arial"/>
          <w:sz w:val="22"/>
          <w:szCs w:val="22"/>
          <w:lang w:eastAsia="zh-TW"/>
        </w:rPr>
        <w:t>2020</w:t>
      </w:r>
      <w:r w:rsidRPr="009A34DB">
        <w:rPr>
          <w:rFonts w:ascii="Arial" w:eastAsia="PMingLiU" w:hAnsi="Arial" w:cs="Arial"/>
          <w:sz w:val="22"/>
          <w:szCs w:val="22"/>
          <w:lang w:eastAsia="zh-TW"/>
        </w:rPr>
        <w:t>年前在全球新開超過</w:t>
      </w:r>
      <w:r w:rsidRPr="009A34DB">
        <w:rPr>
          <w:rFonts w:ascii="Arial" w:eastAsia="PMingLiU" w:hAnsi="Arial" w:cs="Arial"/>
          <w:sz w:val="22"/>
          <w:szCs w:val="22"/>
          <w:lang w:eastAsia="zh-TW"/>
        </w:rPr>
        <w:t>150</w:t>
      </w:r>
      <w:r w:rsidRPr="009A34DB">
        <w:rPr>
          <w:rFonts w:ascii="Arial" w:eastAsia="PMingLiU" w:hAnsi="Arial" w:cs="Arial"/>
          <w:sz w:val="22"/>
          <w:szCs w:val="22"/>
          <w:lang w:eastAsia="zh-TW"/>
        </w:rPr>
        <w:t>家喜來登酒店的宏偉目標。</w:t>
      </w:r>
      <w:r w:rsidR="00DB0BDB">
        <w:rPr>
          <w:rStyle w:val="Hyperlink"/>
          <w:rFonts w:asciiTheme="minorEastAsia" w:eastAsiaTheme="minorEastAsia" w:hAnsiTheme="minorEastAsia" w:cs="Arial" w:hint="eastAsia"/>
          <w:sz w:val="22"/>
          <w:szCs w:val="22"/>
          <w:lang w:val="en-AU" w:eastAsia="zh-TW"/>
        </w:rPr>
        <w:t xml:space="preserve"> </w:t>
      </w:r>
    </w:p>
    <w:p w:rsidR="00F71E8A" w:rsidRPr="009A34DB" w:rsidRDefault="00F71E8A" w:rsidP="00615E1D">
      <w:pPr>
        <w:autoSpaceDE w:val="0"/>
        <w:autoSpaceDN w:val="0"/>
        <w:adjustRightInd w:val="0"/>
        <w:snapToGrid w:val="0"/>
        <w:spacing w:line="300" w:lineRule="auto"/>
        <w:jc w:val="both"/>
        <w:textAlignment w:val="center"/>
        <w:rPr>
          <w:rFonts w:ascii="Arial" w:eastAsiaTheme="minorEastAsia" w:hAnsi="Arial" w:cs="Arial"/>
          <w:sz w:val="22"/>
          <w:szCs w:val="22"/>
          <w:lang w:val="en-AU" w:eastAsia="zh-TW"/>
        </w:rPr>
      </w:pPr>
    </w:p>
    <w:p w:rsidR="00AC5515" w:rsidRPr="009A34DB" w:rsidRDefault="00AC5515" w:rsidP="00AC5515">
      <w:pPr>
        <w:autoSpaceDE w:val="0"/>
        <w:autoSpaceDN w:val="0"/>
        <w:adjustRightInd w:val="0"/>
        <w:snapToGrid w:val="0"/>
        <w:spacing w:line="300" w:lineRule="auto"/>
        <w:jc w:val="both"/>
        <w:rPr>
          <w:rFonts w:ascii="Arial" w:eastAsia="PMingLiU" w:hAnsi="Arial" w:cs="Arial"/>
          <w:sz w:val="22"/>
          <w:szCs w:val="22"/>
          <w:lang w:eastAsia="zh-TW"/>
        </w:rPr>
      </w:pPr>
      <w:r w:rsidRPr="009A34DB">
        <w:rPr>
          <w:rFonts w:ascii="Arial" w:eastAsia="PMingLiU" w:hAnsi="Arial" w:cs="Arial"/>
          <w:sz w:val="22"/>
          <w:szCs w:val="22"/>
          <w:lang w:eastAsia="zh-TW"/>
        </w:rPr>
        <w:t>有關澳門喜來登金沙城中心大酒店的詳細資料及最新消息，請瀏覽</w:t>
      </w:r>
      <w:hyperlink r:id="rId14" w:history="1">
        <w:r w:rsidR="00A91914" w:rsidRPr="003817E0">
          <w:rPr>
            <w:rStyle w:val="Hyperlink"/>
            <w:rFonts w:ascii="Arial" w:hAnsi="Arial" w:cs="Arial"/>
            <w:sz w:val="22"/>
            <w:szCs w:val="22"/>
            <w:lang w:val="en-AU" w:eastAsia="zh-TW"/>
          </w:rPr>
          <w:t>www.sheratongrandmacao.com</w:t>
        </w:r>
      </w:hyperlink>
      <w:r w:rsidRPr="009A34DB">
        <w:rPr>
          <w:rFonts w:ascii="Arial" w:eastAsia="PMingLiU" w:hAnsi="Arial" w:cs="Arial"/>
          <w:sz w:val="22"/>
          <w:szCs w:val="22"/>
          <w:lang w:eastAsia="zh-TW"/>
        </w:rPr>
        <w:t>，亦可緊貼</w:t>
      </w:r>
      <w:r w:rsidRPr="009A34DB">
        <w:rPr>
          <w:rFonts w:ascii="Arial" w:eastAsia="PMingLiU" w:hAnsi="Arial" w:cs="Arial"/>
          <w:sz w:val="22"/>
          <w:szCs w:val="22"/>
          <w:lang w:eastAsia="zh-TW"/>
        </w:rPr>
        <w:t>Facebook</w:t>
      </w:r>
      <w:r w:rsidRPr="009A34DB">
        <w:rPr>
          <w:rFonts w:ascii="Arial" w:eastAsia="PMingLiU" w:hAnsi="Arial" w:cs="Arial"/>
          <w:sz w:val="22"/>
          <w:szCs w:val="22"/>
          <w:lang w:eastAsia="zh-TW"/>
        </w:rPr>
        <w:t>專頁或</w:t>
      </w:r>
      <w:r w:rsidR="007C7696" w:rsidRPr="009A34DB">
        <w:rPr>
          <w:rFonts w:ascii="Arial" w:eastAsia="PMingLiU" w:hAnsi="Arial" w:cs="Arial"/>
          <w:sz w:val="22"/>
          <w:szCs w:val="22"/>
          <w:lang w:eastAsia="zh-TW"/>
        </w:rPr>
        <w:t>關注</w:t>
      </w:r>
      <w:proofErr w:type="spellStart"/>
      <w:r w:rsidR="007C7696" w:rsidRPr="009A34DB">
        <w:rPr>
          <w:rFonts w:ascii="Arial" w:hAnsi="Arial" w:cs="Arial"/>
          <w:sz w:val="22"/>
          <w:szCs w:val="22"/>
          <w:lang w:eastAsia="zh-TW"/>
        </w:rPr>
        <w:t>Insta</w:t>
      </w:r>
      <w:r w:rsidR="007C7696" w:rsidRPr="009A34DB">
        <w:rPr>
          <w:rFonts w:ascii="Arial" w:hAnsi="Arial" w:cs="Arial"/>
          <w:sz w:val="22"/>
          <w:szCs w:val="22"/>
        </w:rPr>
        <w:t>gram</w:t>
      </w:r>
      <w:proofErr w:type="spellEnd"/>
      <w:r w:rsidR="00080CC5">
        <w:rPr>
          <w:rFonts w:ascii="Arial" w:hAnsi="Arial" w:cs="Arial"/>
          <w:sz w:val="22"/>
          <w:szCs w:val="22"/>
        </w:rPr>
        <w:t xml:space="preserve"> </w:t>
      </w:r>
      <w:r w:rsidR="009A34DB">
        <w:rPr>
          <w:rFonts w:ascii="Arial" w:hAnsi="Arial" w:cs="Arial"/>
          <w:sz w:val="22"/>
          <w:szCs w:val="22"/>
        </w:rPr>
        <w:t>@</w:t>
      </w:r>
      <w:r w:rsidR="007C7696" w:rsidRPr="009A34DB">
        <w:rPr>
          <w:rFonts w:ascii="Arial" w:hAnsi="Arial" w:cs="Arial"/>
          <w:sz w:val="22"/>
          <w:szCs w:val="22"/>
        </w:rPr>
        <w:t> </w:t>
      </w:r>
      <w:proofErr w:type="spellStart"/>
      <w:r w:rsidR="007C7696" w:rsidRPr="009A34DB">
        <w:rPr>
          <w:rFonts w:ascii="Arial" w:hAnsi="Arial" w:cs="Arial"/>
          <w:sz w:val="22"/>
          <w:szCs w:val="22"/>
        </w:rPr>
        <w:t>sheratongrandmacao</w:t>
      </w:r>
      <w:proofErr w:type="spellEnd"/>
      <w:r w:rsidRPr="009A34DB">
        <w:rPr>
          <w:rFonts w:ascii="Arial" w:eastAsia="PMingLiU" w:hAnsi="Arial" w:cs="Arial"/>
          <w:sz w:val="22"/>
          <w:szCs w:val="22"/>
          <w:lang w:eastAsia="zh-TW"/>
        </w:rPr>
        <w:t>。</w:t>
      </w:r>
    </w:p>
    <w:p w:rsidR="009D06A0" w:rsidRPr="009A34DB" w:rsidRDefault="009D06A0" w:rsidP="00AC5515">
      <w:pPr>
        <w:autoSpaceDE w:val="0"/>
        <w:autoSpaceDN w:val="0"/>
        <w:adjustRightInd w:val="0"/>
        <w:snapToGrid w:val="0"/>
        <w:spacing w:line="300" w:lineRule="auto"/>
        <w:jc w:val="both"/>
        <w:rPr>
          <w:rFonts w:ascii="Arial" w:eastAsiaTheme="minorEastAsia" w:hAnsi="Arial" w:cs="Arial"/>
          <w:sz w:val="22"/>
          <w:szCs w:val="22"/>
          <w:lang w:eastAsia="zh-CN"/>
        </w:rPr>
      </w:pPr>
    </w:p>
    <w:p w:rsidR="00AC5515" w:rsidRPr="009A34DB" w:rsidRDefault="00AC5515" w:rsidP="00AC5515">
      <w:pPr>
        <w:autoSpaceDE w:val="0"/>
        <w:autoSpaceDN w:val="0"/>
        <w:adjustRightInd w:val="0"/>
        <w:snapToGrid w:val="0"/>
        <w:spacing w:line="300" w:lineRule="auto"/>
        <w:jc w:val="both"/>
        <w:rPr>
          <w:rFonts w:ascii="Arial" w:eastAsia="PMingLiU" w:hAnsi="Arial" w:cs="Arial"/>
          <w:sz w:val="20"/>
          <w:szCs w:val="20"/>
          <w:lang w:eastAsia="zh-TW"/>
        </w:rPr>
      </w:pPr>
      <w:r w:rsidRPr="009A34DB">
        <w:rPr>
          <w:rFonts w:ascii="Arial" w:eastAsiaTheme="minorEastAsia" w:hAnsi="Arial" w:cs="Arial"/>
          <w:i/>
          <w:iCs/>
          <w:sz w:val="20"/>
          <w:szCs w:val="20"/>
          <w:lang w:eastAsia="zh-TW"/>
        </w:rPr>
        <w:t>*</w:t>
      </w:r>
      <w:r w:rsidRPr="009A34DB">
        <w:rPr>
          <w:rFonts w:ascii="Rockwell" w:eastAsiaTheme="minorEastAsia" w:hAnsi="Rockwell" w:cs="Rockwell" w:hint="eastAsia"/>
          <w:i/>
          <w:iCs/>
          <w:sz w:val="20"/>
          <w:szCs w:val="20"/>
          <w:lang w:eastAsia="zh-TW"/>
        </w:rPr>
        <w:t>所有價格另加收</w:t>
      </w:r>
      <w:r w:rsidRPr="009A34DB">
        <w:rPr>
          <w:rFonts w:ascii="Arial" w:eastAsiaTheme="minorEastAsia" w:hAnsi="Arial" w:cs="Arial"/>
          <w:i/>
          <w:iCs/>
          <w:sz w:val="20"/>
          <w:szCs w:val="20"/>
          <w:lang w:eastAsia="zh-TW"/>
        </w:rPr>
        <w:t>10%</w:t>
      </w:r>
      <w:r w:rsidRPr="009A34DB">
        <w:rPr>
          <w:rFonts w:ascii="Rockwell" w:eastAsiaTheme="minorEastAsia" w:hAnsi="Rockwell" w:cs="Rockwell" w:hint="eastAsia"/>
          <w:i/>
          <w:iCs/>
          <w:sz w:val="20"/>
          <w:szCs w:val="20"/>
          <w:lang w:eastAsia="zh-TW"/>
        </w:rPr>
        <w:t>服務費和</w:t>
      </w:r>
      <w:r w:rsidRPr="009A34DB">
        <w:rPr>
          <w:rFonts w:ascii="Arial" w:eastAsiaTheme="minorEastAsia" w:hAnsi="Arial" w:cs="Arial"/>
          <w:i/>
          <w:iCs/>
          <w:sz w:val="20"/>
          <w:szCs w:val="20"/>
          <w:lang w:eastAsia="zh-TW"/>
        </w:rPr>
        <w:t>5%</w:t>
      </w:r>
      <w:r w:rsidRPr="009A34DB">
        <w:rPr>
          <w:rFonts w:ascii="Rockwell" w:eastAsiaTheme="minorEastAsia" w:hAnsi="Rockwell" w:cs="Rockwell" w:hint="eastAsia"/>
          <w:i/>
          <w:iCs/>
          <w:sz w:val="20"/>
          <w:szCs w:val="20"/>
          <w:lang w:eastAsia="zh-TW"/>
        </w:rPr>
        <w:t>政府稅。</w:t>
      </w:r>
    </w:p>
    <w:p w:rsidR="00C20772" w:rsidRPr="009A34DB" w:rsidRDefault="00C20772">
      <w:pPr>
        <w:spacing w:after="200" w:line="276" w:lineRule="auto"/>
        <w:rPr>
          <w:rFonts w:ascii="Arial" w:eastAsiaTheme="minorEastAsia" w:hAnsi="Arial" w:cs="Arial"/>
          <w:sz w:val="22"/>
          <w:szCs w:val="22"/>
          <w:lang w:eastAsia="zh-TW"/>
        </w:rPr>
      </w:pPr>
      <w:r w:rsidRPr="009A34DB">
        <w:rPr>
          <w:rFonts w:ascii="Arial" w:eastAsiaTheme="minorEastAsia" w:hAnsi="Arial" w:cs="Arial"/>
          <w:sz w:val="22"/>
          <w:szCs w:val="22"/>
          <w:lang w:eastAsia="zh-TW"/>
        </w:rPr>
        <w:br w:type="page"/>
      </w:r>
    </w:p>
    <w:p w:rsidR="00245784" w:rsidRDefault="00245784" w:rsidP="00C20772">
      <w:pPr>
        <w:spacing w:after="200" w:line="276" w:lineRule="auto"/>
        <w:rPr>
          <w:rFonts w:ascii="Arial" w:eastAsia="PMingLiU" w:hAnsi="Arial" w:cs="Arial"/>
          <w:b/>
          <w:sz w:val="20"/>
          <w:szCs w:val="20"/>
          <w:lang w:eastAsia="zh-TW"/>
        </w:rPr>
      </w:pPr>
    </w:p>
    <w:p w:rsidR="00C20772" w:rsidRDefault="00245784" w:rsidP="00C20772">
      <w:pPr>
        <w:spacing w:after="200" w:line="276" w:lineRule="auto"/>
        <w:rPr>
          <w:rFonts w:ascii="Arial" w:eastAsia="PMingLiU" w:hAnsi="Arial" w:cs="Arial"/>
          <w:b/>
          <w:sz w:val="20"/>
          <w:szCs w:val="20"/>
          <w:lang w:eastAsia="zh-TW"/>
        </w:rPr>
      </w:pPr>
      <w:r w:rsidRPr="007D7B0A">
        <w:rPr>
          <w:rFonts w:ascii="Arial" w:eastAsia="PMingLiU" w:hAnsi="Arial" w:cs="Arial" w:hint="eastAsia"/>
          <w:b/>
          <w:sz w:val="20"/>
          <w:szCs w:val="20"/>
          <w:lang w:eastAsia="zh-CN"/>
        </w:rPr>
        <w:t>新聞圖片：</w:t>
      </w:r>
    </w:p>
    <w:p w:rsidR="00245784" w:rsidRDefault="00245784" w:rsidP="00245784">
      <w:pPr>
        <w:spacing w:after="200" w:line="276" w:lineRule="auto"/>
        <w:ind w:left="1436" w:hanging="1436"/>
        <w:rPr>
          <w:rFonts w:ascii="Arial" w:eastAsiaTheme="minorEastAsia" w:hAnsi="Arial" w:cs="Arial"/>
          <w:noProof/>
          <w:color w:val="000000"/>
          <w:sz w:val="22"/>
          <w:szCs w:val="22"/>
          <w:lang w:eastAsia="zh-CN"/>
        </w:rPr>
      </w:pPr>
    </w:p>
    <w:p w:rsidR="00245784" w:rsidRPr="001C2D44" w:rsidRDefault="001C2D44" w:rsidP="00080CC5">
      <w:pPr>
        <w:spacing w:after="200" w:line="276" w:lineRule="auto"/>
        <w:jc w:val="center"/>
        <w:rPr>
          <w:rFonts w:ascii="Arial" w:eastAsia="PMingLiU" w:hAnsi="Arial" w:cs="Arial"/>
          <w:b/>
          <w:sz w:val="20"/>
          <w:szCs w:val="20"/>
          <w:lang w:eastAsia="zh-CN"/>
        </w:rPr>
      </w:pPr>
      <w:r>
        <w:rPr>
          <w:noProof/>
          <w:sz w:val="22"/>
          <w:szCs w:val="22"/>
          <w:lang w:eastAsia="zh-TW"/>
        </w:rPr>
        <w:drawing>
          <wp:inline distT="0" distB="0" distL="0" distR="0">
            <wp:extent cx="3732040" cy="5656521"/>
            <wp:effectExtent l="0" t="0" r="1905" b="1905"/>
            <wp:docPr id="2" name="Picture 2" descr="D:\Users\jwelker\AppData\Local\Microsoft\Windows\Temporary Internet Files\Content.Outlook\HRBII9DL\Sheraton Grand Macao Hotel Cotai Central Annoucement-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welker\AppData\Local\Microsoft\Windows\Temporary Internet Files\Content.Outlook\HRBII9DL\Sheraton Grand Macao Hotel Cotai Central Annoucement-hi-re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941" cy="5656371"/>
                    </a:xfrm>
                    <a:prstGeom prst="rect">
                      <a:avLst/>
                    </a:prstGeom>
                    <a:noFill/>
                    <a:ln>
                      <a:noFill/>
                    </a:ln>
                  </pic:spPr>
                </pic:pic>
              </a:graphicData>
            </a:graphic>
          </wp:inline>
        </w:drawing>
      </w:r>
      <w:bookmarkStart w:id="0" w:name="_GoBack"/>
      <w:bookmarkEnd w:id="0"/>
    </w:p>
    <w:p w:rsidR="00245784" w:rsidRPr="00823F48" w:rsidRDefault="00245784" w:rsidP="00245784">
      <w:pPr>
        <w:spacing w:after="200" w:line="276" w:lineRule="auto"/>
        <w:ind w:left="1436" w:hanging="1436"/>
        <w:rPr>
          <w:rFonts w:ascii="PMingLiU" w:eastAsiaTheme="minorEastAsia" w:hAnsi="PMingLiU" w:cs="Arial"/>
          <w:sz w:val="20"/>
          <w:szCs w:val="20"/>
          <w:lang w:eastAsia="zh-TW"/>
        </w:rPr>
      </w:pPr>
      <w:r w:rsidRPr="00823F48">
        <w:rPr>
          <w:rFonts w:ascii="PMingLiU" w:eastAsia="PMingLiU" w:hAnsi="PMingLiU" w:cs="Arial" w:hint="eastAsia"/>
          <w:sz w:val="20"/>
          <w:szCs w:val="20"/>
          <w:lang w:eastAsia="zh-TW"/>
        </w:rPr>
        <w:t>左起</w:t>
      </w:r>
      <w:r>
        <w:rPr>
          <w:rFonts w:ascii="PMingLiU" w:eastAsia="PMingLiU" w:hAnsi="PMingLiU" w:cs="Arial" w:hint="eastAsia"/>
          <w:sz w:val="20"/>
          <w:szCs w:val="20"/>
          <w:lang w:eastAsia="zh-TW"/>
        </w:rPr>
        <w:t>:</w:t>
      </w:r>
      <w:r>
        <w:rPr>
          <w:rFonts w:ascii="PMingLiU" w:eastAsiaTheme="minorEastAsia" w:hAnsi="PMingLiU" w:cs="Arial" w:hint="eastAsia"/>
          <w:sz w:val="20"/>
          <w:szCs w:val="20"/>
          <w:lang w:eastAsia="zh-TW"/>
        </w:rPr>
        <w:tab/>
      </w:r>
      <w:r>
        <w:rPr>
          <w:rFonts w:ascii="PMingLiU" w:eastAsiaTheme="minorEastAsia" w:hAnsi="PMingLiU" w:cs="Arial" w:hint="eastAsia"/>
          <w:sz w:val="20"/>
          <w:szCs w:val="20"/>
          <w:lang w:eastAsia="zh-TW"/>
        </w:rPr>
        <w:tab/>
      </w:r>
      <w:r w:rsidRPr="00823F48">
        <w:rPr>
          <w:rFonts w:ascii="PMingLiU" w:eastAsia="PMingLiU" w:hAnsi="PMingLiU" w:cs="Arial"/>
          <w:sz w:val="20"/>
          <w:szCs w:val="20"/>
          <w:lang w:eastAsia="zh-TW"/>
        </w:rPr>
        <w:t>澳門喜來登金沙城中心大酒店及澳門瑞吉金沙城中心酒店銷售及市場</w:t>
      </w:r>
      <w:r w:rsidRPr="00823F48">
        <w:rPr>
          <w:rFonts w:ascii="PMingLiU" w:eastAsia="PMingLiU" w:hAnsi="PMingLiU" w:cs="Arial" w:hint="eastAsia"/>
          <w:sz w:val="20"/>
          <w:szCs w:val="20"/>
          <w:lang w:eastAsia="zh-TW"/>
        </w:rPr>
        <w:t>推廣</w:t>
      </w:r>
      <w:r w:rsidRPr="00823F48">
        <w:rPr>
          <w:rFonts w:ascii="PMingLiU" w:eastAsia="PMingLiU" w:hAnsi="PMingLiU" w:cs="Arial"/>
          <w:sz w:val="20"/>
          <w:szCs w:val="20"/>
          <w:lang w:eastAsia="zh-TW"/>
        </w:rPr>
        <w:t>總經理陶莉娜女士</w:t>
      </w:r>
      <w:r>
        <w:rPr>
          <w:rFonts w:ascii="PMingLiU" w:eastAsiaTheme="minorEastAsia" w:hAnsi="PMingLiU" w:cs="Arial" w:hint="eastAsia"/>
          <w:sz w:val="20"/>
          <w:szCs w:val="20"/>
          <w:lang w:eastAsia="zh-TW"/>
        </w:rPr>
        <w:t>;</w:t>
      </w:r>
      <w:r>
        <w:rPr>
          <w:rFonts w:ascii="PMingLiU" w:eastAsiaTheme="minorEastAsia" w:hAnsi="PMingLiU" w:cs="Arial" w:hint="eastAsia"/>
          <w:sz w:val="20"/>
          <w:szCs w:val="20"/>
          <w:lang w:eastAsia="zh-TW"/>
        </w:rPr>
        <w:br/>
      </w:r>
      <w:r w:rsidRPr="00823F48">
        <w:rPr>
          <w:rFonts w:ascii="PMingLiU" w:eastAsia="PMingLiU" w:hAnsi="PMingLiU" w:cs="Arial"/>
          <w:sz w:val="20"/>
          <w:szCs w:val="20"/>
          <w:lang w:eastAsia="zh-TW"/>
        </w:rPr>
        <w:t>澳門喜來登金沙城中心大酒店及澳門瑞吉金沙城中心酒店董事總經理麥儷珍女士</w:t>
      </w:r>
      <w:r>
        <w:rPr>
          <w:rFonts w:ascii="PMingLiU" w:eastAsiaTheme="minorEastAsia" w:hAnsi="PMingLiU" w:cs="Arial" w:hint="eastAsia"/>
          <w:sz w:val="20"/>
          <w:szCs w:val="20"/>
          <w:lang w:eastAsia="zh-TW"/>
        </w:rPr>
        <w:t>;</w:t>
      </w:r>
      <w:r>
        <w:rPr>
          <w:rFonts w:ascii="PMingLiU" w:eastAsiaTheme="minorEastAsia" w:hAnsi="PMingLiU" w:cs="Arial" w:hint="eastAsia"/>
          <w:sz w:val="20"/>
          <w:szCs w:val="20"/>
          <w:lang w:eastAsia="zh-TW"/>
        </w:rPr>
        <w:br/>
      </w:r>
      <w:r w:rsidRPr="00823F48">
        <w:rPr>
          <w:rFonts w:ascii="PMingLiU" w:eastAsia="PMingLiU" w:hAnsi="PMingLiU" w:cs="Arial"/>
          <w:sz w:val="20"/>
          <w:szCs w:val="20"/>
          <w:lang w:eastAsia="zh-TW"/>
        </w:rPr>
        <w:t>澳門喜來登金沙城中心大酒店</w:t>
      </w:r>
      <w:r w:rsidRPr="00823F48">
        <w:rPr>
          <w:rFonts w:ascii="PMingLiU" w:eastAsia="PMingLiU" w:hAnsi="PMingLiU" w:cs="Arial" w:hint="eastAsia"/>
          <w:sz w:val="20"/>
          <w:szCs w:val="20"/>
          <w:lang w:eastAsia="zh-TW"/>
        </w:rPr>
        <w:t>營運總經理貝智佳先生</w:t>
      </w:r>
    </w:p>
    <w:p w:rsidR="00245784" w:rsidRPr="00C20772" w:rsidRDefault="00245784" w:rsidP="00080CC5">
      <w:pPr>
        <w:spacing w:after="200" w:line="276" w:lineRule="auto"/>
        <w:jc w:val="center"/>
        <w:rPr>
          <w:rFonts w:ascii="Arial" w:eastAsia="PMingLiU" w:hAnsi="Arial" w:cs="Arial"/>
          <w:color w:val="000000"/>
          <w:sz w:val="22"/>
          <w:szCs w:val="22"/>
          <w:lang w:eastAsia="zh-TW"/>
        </w:rPr>
      </w:pPr>
    </w:p>
    <w:p w:rsidR="00CC7A2E" w:rsidRDefault="00CC7A2E" w:rsidP="00080CC5">
      <w:pPr>
        <w:spacing w:after="200" w:line="276" w:lineRule="auto"/>
        <w:jc w:val="center"/>
        <w:rPr>
          <w:rFonts w:ascii="Arial" w:eastAsiaTheme="minorEastAsia" w:hAnsi="Arial" w:cs="Arial"/>
          <w:noProof/>
          <w:color w:val="000000"/>
          <w:sz w:val="22"/>
          <w:szCs w:val="22"/>
          <w:lang w:eastAsia="zh-TW"/>
        </w:rPr>
      </w:pPr>
      <w:r>
        <w:rPr>
          <w:rFonts w:ascii="Arial" w:eastAsiaTheme="minorEastAsia" w:hAnsi="Arial" w:cs="Arial"/>
          <w:noProof/>
          <w:color w:val="000000"/>
          <w:sz w:val="22"/>
          <w:szCs w:val="22"/>
          <w:lang w:eastAsia="zh-TW"/>
        </w:rPr>
        <w:br w:type="page"/>
      </w:r>
    </w:p>
    <w:p w:rsidR="00502B7A" w:rsidRDefault="00502B7A" w:rsidP="00080CC5">
      <w:pPr>
        <w:rPr>
          <w:rFonts w:ascii="Arial" w:eastAsia="PMingLiU" w:hAnsi="Arial" w:cs="Arial"/>
          <w:color w:val="000000"/>
          <w:sz w:val="22"/>
          <w:szCs w:val="22"/>
          <w:lang w:eastAsia="zh-TW"/>
        </w:rPr>
      </w:pPr>
    </w:p>
    <w:p w:rsidR="003A386B" w:rsidRDefault="003A386B" w:rsidP="00E5368B">
      <w:pPr>
        <w:jc w:val="center"/>
        <w:rPr>
          <w:rFonts w:ascii="Arial" w:eastAsia="PMingLiU" w:hAnsi="Arial" w:cs="Arial"/>
          <w:color w:val="000000"/>
          <w:sz w:val="22"/>
          <w:szCs w:val="22"/>
          <w:lang w:eastAsia="zh-TW"/>
        </w:rPr>
      </w:pPr>
    </w:p>
    <w:p w:rsidR="00AC5515" w:rsidRPr="00502B7A" w:rsidRDefault="00AC5515" w:rsidP="00502B7A">
      <w:pPr>
        <w:spacing w:after="200" w:line="276" w:lineRule="auto"/>
        <w:rPr>
          <w:rFonts w:ascii="Arial" w:eastAsia="PMingLiU" w:hAnsi="Arial" w:cs="Arial"/>
          <w:b/>
          <w:sz w:val="21"/>
          <w:szCs w:val="21"/>
          <w:lang w:eastAsia="zh-TW"/>
        </w:rPr>
      </w:pPr>
      <w:r w:rsidRPr="00B248C3">
        <w:rPr>
          <w:rFonts w:ascii="Arial" w:eastAsia="PMingLiU" w:hAnsi="Arial" w:cs="Arial"/>
          <w:b/>
          <w:sz w:val="21"/>
          <w:szCs w:val="21"/>
          <w:lang w:eastAsia="zh-TW"/>
        </w:rPr>
        <w:t>關於喜來登酒店及度假村</w:t>
      </w:r>
      <w:r>
        <w:rPr>
          <w:rFonts w:ascii="Arial" w:eastAsia="PMingLiU" w:hAnsi="Arial" w:cs="Arial"/>
          <w:sz w:val="21"/>
          <w:szCs w:val="21"/>
          <w:lang w:eastAsia="zh-TW"/>
        </w:rPr>
        <w:t>：</w:t>
      </w:r>
    </w:p>
    <w:p w:rsidR="00AC5515" w:rsidRDefault="00AC5515" w:rsidP="00080CC5">
      <w:pPr>
        <w:spacing w:after="200" w:line="276" w:lineRule="auto"/>
        <w:jc w:val="both"/>
        <w:rPr>
          <w:rFonts w:ascii="Arial" w:eastAsia="PMingLiU" w:hAnsi="Arial" w:cs="Arial"/>
          <w:sz w:val="22"/>
          <w:szCs w:val="22"/>
          <w:lang w:eastAsia="zh-TW"/>
        </w:rPr>
      </w:pPr>
      <w:r w:rsidRPr="00A3696A">
        <w:rPr>
          <w:rFonts w:ascii="Arial" w:eastAsia="PMingLiU" w:hAnsi="Arial" w:cs="Arial"/>
          <w:sz w:val="20"/>
          <w:szCs w:val="20"/>
          <w:lang w:eastAsia="zh-TW"/>
        </w:rPr>
        <w:t>喜來登是</w:t>
      </w:r>
      <w:proofErr w:type="gramStart"/>
      <w:r w:rsidRPr="00A3696A">
        <w:rPr>
          <w:rFonts w:ascii="Arial" w:eastAsia="PMingLiU" w:hAnsi="Arial" w:cs="Arial"/>
          <w:sz w:val="20"/>
          <w:szCs w:val="20"/>
          <w:lang w:eastAsia="zh-TW"/>
        </w:rPr>
        <w:t>喜達屋</w:t>
      </w:r>
      <w:proofErr w:type="gramEnd"/>
      <w:r w:rsidRPr="00A3696A">
        <w:rPr>
          <w:rFonts w:ascii="Arial" w:eastAsia="PMingLiU" w:hAnsi="Arial" w:cs="Arial"/>
          <w:sz w:val="20"/>
          <w:szCs w:val="20"/>
          <w:lang w:eastAsia="zh-TW"/>
        </w:rPr>
        <w:t>酒店及度</w:t>
      </w:r>
      <w:r w:rsidRPr="00A3696A">
        <w:rPr>
          <w:rFonts w:ascii="Arial" w:eastAsia="PMingLiU" w:hAnsi="Arial" w:cs="Arial" w:hint="eastAsia"/>
          <w:sz w:val="20"/>
          <w:szCs w:val="20"/>
          <w:lang w:eastAsia="zh-TW"/>
        </w:rPr>
        <w:t>假</w:t>
      </w:r>
      <w:r w:rsidRPr="00A3696A">
        <w:rPr>
          <w:rFonts w:ascii="Arial" w:eastAsia="PMingLiU" w:hAnsi="Arial" w:cs="Arial"/>
          <w:sz w:val="20"/>
          <w:szCs w:val="20"/>
          <w:lang w:eastAsia="zh-TW"/>
        </w:rPr>
        <w:t>村</w:t>
      </w:r>
      <w:r w:rsidRPr="00A3696A">
        <w:rPr>
          <w:rFonts w:ascii="Arial" w:eastAsia="PMingLiU" w:hAnsi="Arial" w:cs="Arial" w:hint="eastAsia"/>
          <w:sz w:val="20"/>
          <w:szCs w:val="20"/>
          <w:lang w:eastAsia="zh-TW"/>
        </w:rPr>
        <w:t>是</w:t>
      </w:r>
      <w:proofErr w:type="gramStart"/>
      <w:r w:rsidRPr="00A3696A">
        <w:rPr>
          <w:rFonts w:ascii="Arial" w:eastAsia="PMingLiU" w:hAnsi="Arial" w:cs="Arial"/>
          <w:sz w:val="20"/>
          <w:szCs w:val="20"/>
          <w:lang w:eastAsia="zh-TW"/>
        </w:rPr>
        <w:t>喜達屋</w:t>
      </w:r>
      <w:proofErr w:type="gramEnd"/>
      <w:r w:rsidRPr="00A3696A">
        <w:rPr>
          <w:rFonts w:ascii="Arial" w:eastAsia="PMingLiU" w:hAnsi="Arial" w:cs="Arial"/>
          <w:sz w:val="20"/>
          <w:szCs w:val="20"/>
          <w:lang w:eastAsia="zh-TW"/>
        </w:rPr>
        <w:t>酒店及度假酒店國際集團旗下最大且最全球化的酒店品牌。喜來登品牌在超過</w:t>
      </w:r>
      <w:r w:rsidRPr="00A3696A">
        <w:rPr>
          <w:rFonts w:ascii="Arial" w:eastAsia="PMingLiU" w:hAnsi="Arial" w:cs="Arial"/>
          <w:sz w:val="20"/>
          <w:szCs w:val="20"/>
          <w:lang w:eastAsia="zh-TW"/>
        </w:rPr>
        <w:t>72</w:t>
      </w:r>
      <w:r w:rsidRPr="00A3696A">
        <w:rPr>
          <w:rFonts w:ascii="Arial" w:eastAsia="PMingLiU" w:hAnsi="Arial" w:cs="Arial"/>
          <w:sz w:val="20"/>
          <w:szCs w:val="20"/>
          <w:lang w:eastAsia="zh-TW"/>
        </w:rPr>
        <w:t>個國家的</w:t>
      </w:r>
      <w:r w:rsidRPr="00A3696A">
        <w:rPr>
          <w:rFonts w:ascii="Arial" w:eastAsia="PMingLiU" w:hAnsi="Arial" w:cs="Arial"/>
          <w:sz w:val="20"/>
          <w:szCs w:val="20"/>
          <w:lang w:eastAsia="zh-TW"/>
        </w:rPr>
        <w:t>440</w:t>
      </w:r>
      <w:r w:rsidRPr="00A3696A">
        <w:rPr>
          <w:rFonts w:ascii="Arial" w:eastAsia="PMingLiU" w:hAnsi="Arial" w:cs="Arial"/>
          <w:sz w:val="20"/>
          <w:szCs w:val="20"/>
          <w:lang w:eastAsia="zh-TW"/>
        </w:rPr>
        <w:t>多家酒店中，通過睿智的解決方案以及在賓客體驗方面的不懈努力，為賓客在旅途中締造一種探索、休憩以及享受的輕鬆方式。目前，喜來登品牌正在全力進行「喜來登</w:t>
      </w:r>
      <w:r w:rsidRPr="00A3696A">
        <w:rPr>
          <w:rFonts w:ascii="Arial" w:eastAsia="PMingLiU" w:hAnsi="Arial" w:cs="Arial"/>
          <w:sz w:val="20"/>
          <w:szCs w:val="20"/>
          <w:lang w:eastAsia="zh-TW"/>
        </w:rPr>
        <w:t>2020</w:t>
      </w:r>
      <w:r w:rsidRPr="00A3696A">
        <w:rPr>
          <w:rFonts w:ascii="Arial" w:eastAsia="PMingLiU" w:hAnsi="Arial" w:cs="Arial"/>
          <w:sz w:val="20"/>
          <w:szCs w:val="20"/>
          <w:lang w:eastAsia="zh-TW"/>
        </w:rPr>
        <w:t>」計劃，這項涵蓋十大方面的綜合性行動計劃</w:t>
      </w:r>
      <w:proofErr w:type="gramStart"/>
      <w:r w:rsidRPr="00A3696A">
        <w:rPr>
          <w:rFonts w:ascii="Arial" w:eastAsia="PMingLiU" w:hAnsi="Arial" w:cs="Arial"/>
          <w:sz w:val="20"/>
          <w:szCs w:val="20"/>
          <w:lang w:eastAsia="zh-TW"/>
        </w:rPr>
        <w:t>有助喜來</w:t>
      </w:r>
      <w:proofErr w:type="gramEnd"/>
      <w:r w:rsidRPr="00A3696A">
        <w:rPr>
          <w:rFonts w:ascii="Arial" w:eastAsia="PMingLiU" w:hAnsi="Arial" w:cs="Arial"/>
          <w:sz w:val="20"/>
          <w:szCs w:val="20"/>
          <w:lang w:eastAsia="zh-TW"/>
        </w:rPr>
        <w:t>登成為賓客在世界各地的首選酒店品牌。喜來登近期推出以「投身行動」</w:t>
      </w:r>
      <w:r w:rsidRPr="00A3696A">
        <w:rPr>
          <w:rFonts w:ascii="Arial" w:eastAsia="PMingLiU" w:hAnsi="Arial" w:cs="Arial"/>
          <w:sz w:val="20"/>
          <w:szCs w:val="20"/>
          <w:lang w:eastAsia="zh-TW"/>
        </w:rPr>
        <w:t>(Where actions speak louder)</w:t>
      </w:r>
      <w:r w:rsidRPr="00A3696A">
        <w:rPr>
          <w:rFonts w:ascii="Arial" w:eastAsia="PMingLiU" w:hAnsi="Arial" w:cs="Arial"/>
          <w:sz w:val="20"/>
          <w:szCs w:val="20"/>
          <w:lang w:eastAsia="zh-TW"/>
        </w:rPr>
        <w:t>為主題的全新廣告行銷活動，將投資數百萬美元覆蓋眾多渠道，宣傳喜來登品牌在不斷提升賓客體驗方面成效昭著的努力，包括推出新產品和達成新合作關係，以及將品牌工作重心聚焦於服務品質的提升等等。截至目前為止，「喜來登</w:t>
      </w:r>
      <w:r w:rsidRPr="00A3696A">
        <w:rPr>
          <w:rFonts w:ascii="Arial" w:eastAsia="PMingLiU" w:hAnsi="Arial" w:cs="Arial"/>
          <w:sz w:val="20"/>
          <w:szCs w:val="20"/>
          <w:lang w:eastAsia="zh-TW"/>
        </w:rPr>
        <w:t>2020</w:t>
      </w:r>
      <w:r w:rsidRPr="00A3696A">
        <w:rPr>
          <w:rFonts w:ascii="Arial" w:eastAsia="PMingLiU" w:hAnsi="Arial" w:cs="Arial"/>
          <w:sz w:val="20"/>
          <w:szCs w:val="20"/>
          <w:lang w:eastAsia="zh-TW"/>
        </w:rPr>
        <w:t>」計劃中的多項措施和行動已陸續落實或啟動，其中包括：推出充滿想像力的全新大堂酒吧「對味」</w:t>
      </w:r>
      <w:r w:rsidRPr="00A3696A">
        <w:rPr>
          <w:rFonts w:ascii="Arial" w:eastAsia="PMingLiU" w:hAnsi="Arial" w:cs="Arial"/>
          <w:sz w:val="20"/>
          <w:szCs w:val="20"/>
          <w:lang w:eastAsia="zh-TW"/>
        </w:rPr>
        <w:t xml:space="preserve">(Paired) </w:t>
      </w:r>
      <w:r w:rsidRPr="00A3696A">
        <w:rPr>
          <w:rFonts w:ascii="Arial" w:eastAsia="PMingLiU" w:hAnsi="Arial" w:cs="Arial"/>
          <w:sz w:val="20"/>
          <w:szCs w:val="20"/>
          <w:lang w:eastAsia="zh-TW"/>
        </w:rPr>
        <w:t>菜單、</w:t>
      </w:r>
      <w:proofErr w:type="gramStart"/>
      <w:r w:rsidRPr="00A3696A">
        <w:rPr>
          <w:rFonts w:ascii="Arial" w:eastAsia="PMingLiU" w:hAnsi="Arial" w:cs="Arial"/>
          <w:sz w:val="20"/>
          <w:szCs w:val="20"/>
          <w:lang w:eastAsia="zh-TW"/>
        </w:rPr>
        <w:t>喜達屋</w:t>
      </w:r>
      <w:proofErr w:type="gramEnd"/>
      <w:r w:rsidRPr="00A3696A">
        <w:rPr>
          <w:rFonts w:ascii="Arial" w:eastAsia="PMingLiU" w:hAnsi="Arial" w:cs="Arial"/>
          <w:sz w:val="20"/>
          <w:szCs w:val="20"/>
          <w:lang w:eastAsia="zh-TW"/>
        </w:rPr>
        <w:t>歷史上最豐富的</w:t>
      </w:r>
      <w:r w:rsidRPr="00A3696A">
        <w:rPr>
          <w:rFonts w:ascii="Arial" w:eastAsia="PMingLiU" w:hAnsi="Arial" w:cs="Arial"/>
          <w:sz w:val="20"/>
          <w:szCs w:val="20"/>
          <w:lang w:eastAsia="zh-TW"/>
        </w:rPr>
        <w:t>SPG</w:t>
      </w:r>
      <w:r w:rsidRPr="00A3696A">
        <w:rPr>
          <w:rFonts w:ascii="Arial" w:eastAsia="PMingLiU" w:hAnsi="Arial" w:cs="Arial"/>
          <w:sz w:val="20"/>
          <w:szCs w:val="20"/>
          <w:lang w:eastAsia="zh-TW"/>
        </w:rPr>
        <w:t>俱樂部品牌推廣活動，以及為認可卓越的喜來登酒店與度假酒店而設的品牌細分級別「喜來登大酒店」</w:t>
      </w:r>
      <w:r w:rsidRPr="00A3696A">
        <w:rPr>
          <w:rFonts w:ascii="Arial" w:eastAsia="PMingLiU" w:hAnsi="Arial" w:cs="Arial"/>
          <w:sz w:val="20"/>
          <w:szCs w:val="20"/>
          <w:lang w:eastAsia="zh-TW"/>
        </w:rPr>
        <w:t xml:space="preserve">(Sheraton </w:t>
      </w:r>
      <w:proofErr w:type="spellStart"/>
      <w:r w:rsidRPr="00A3696A">
        <w:rPr>
          <w:rFonts w:ascii="Arial" w:eastAsia="PMingLiU" w:hAnsi="Arial" w:cs="Arial"/>
          <w:sz w:val="20"/>
          <w:szCs w:val="20"/>
          <w:lang w:eastAsia="zh-TW"/>
        </w:rPr>
        <w:t>Grand</w:t>
      </w:r>
      <w:proofErr w:type="spellEnd"/>
      <w:r w:rsidRPr="00A3696A">
        <w:rPr>
          <w:rFonts w:ascii="Arial" w:eastAsia="PMingLiU" w:hAnsi="Arial" w:cs="Arial"/>
          <w:sz w:val="20"/>
          <w:szCs w:val="20"/>
          <w:lang w:eastAsia="zh-TW"/>
        </w:rPr>
        <w:t>)</w:t>
      </w:r>
      <w:r w:rsidRPr="00A3696A">
        <w:rPr>
          <w:rFonts w:ascii="Arial" w:eastAsia="PMingLiU" w:hAnsi="Arial" w:cs="Arial"/>
          <w:sz w:val="20"/>
          <w:szCs w:val="20"/>
          <w:lang w:eastAsia="zh-TW"/>
        </w:rPr>
        <w:t>等。瞭解更多資訊，請瀏覽</w:t>
      </w:r>
      <w:r w:rsidR="00EA6BDE" w:rsidRPr="00EA6BDE">
        <w:fldChar w:fldCharType="begin"/>
      </w:r>
      <w:r w:rsidR="004E0B0A">
        <w:rPr>
          <w:lang w:eastAsia="zh-TW"/>
        </w:rPr>
        <w:instrText xml:space="preserve"> HYPERLINK "http://www.sheraton.com" </w:instrText>
      </w:r>
      <w:r w:rsidR="00EA6BDE" w:rsidRPr="00EA6BDE">
        <w:fldChar w:fldCharType="separate"/>
      </w:r>
      <w:r w:rsidRPr="00A3696A">
        <w:rPr>
          <w:rStyle w:val="Hyperlink"/>
          <w:rFonts w:ascii="Arial" w:eastAsia="PMingLiU" w:hAnsi="Arial" w:cs="Arial"/>
          <w:sz w:val="20"/>
          <w:szCs w:val="20"/>
          <w:lang w:eastAsia="zh-TW"/>
        </w:rPr>
        <w:t>www.sheraton.com</w:t>
      </w:r>
      <w:r w:rsidR="00EA6BDE">
        <w:rPr>
          <w:rStyle w:val="Hyperlink"/>
          <w:rFonts w:ascii="Arial" w:eastAsia="PMingLiU" w:hAnsi="Arial" w:cs="Arial"/>
          <w:sz w:val="20"/>
          <w:szCs w:val="20"/>
          <w:lang w:eastAsia="zh-CN"/>
        </w:rPr>
        <w:fldChar w:fldCharType="end"/>
      </w:r>
      <w:r w:rsidRPr="00A3696A">
        <w:rPr>
          <w:rFonts w:ascii="Arial" w:eastAsia="PMingLiU" w:hAnsi="Arial" w:cs="Arial"/>
          <w:sz w:val="20"/>
          <w:szCs w:val="20"/>
          <w:lang w:eastAsia="zh-TW"/>
        </w:rPr>
        <w:t>，亦可在</w:t>
      </w:r>
      <w:r w:rsidRPr="00A3696A">
        <w:rPr>
          <w:rFonts w:ascii="Arial" w:eastAsia="PMingLiU" w:hAnsi="Arial" w:cs="Arial"/>
          <w:sz w:val="20"/>
          <w:szCs w:val="20"/>
          <w:lang w:eastAsia="zh-TW"/>
        </w:rPr>
        <w:t>Twitter</w:t>
      </w:r>
      <w:r w:rsidRPr="00A3696A">
        <w:rPr>
          <w:rFonts w:ascii="Arial" w:eastAsia="PMingLiU" w:hAnsi="Arial" w:cs="Arial"/>
          <w:sz w:val="20"/>
          <w:szCs w:val="20"/>
          <w:lang w:eastAsia="zh-TW"/>
        </w:rPr>
        <w:t>和</w:t>
      </w:r>
      <w:proofErr w:type="spellStart"/>
      <w:r w:rsidRPr="00A3696A">
        <w:rPr>
          <w:rFonts w:ascii="Arial" w:eastAsia="PMingLiU" w:hAnsi="Arial" w:cs="Arial"/>
          <w:sz w:val="20"/>
          <w:szCs w:val="20"/>
          <w:lang w:eastAsia="zh-TW"/>
        </w:rPr>
        <w:t>Instagram</w:t>
      </w:r>
      <w:proofErr w:type="spellEnd"/>
      <w:r w:rsidRPr="00A3696A">
        <w:rPr>
          <w:rFonts w:ascii="Arial" w:eastAsia="PMingLiU" w:hAnsi="Arial" w:cs="Arial"/>
          <w:sz w:val="20"/>
          <w:szCs w:val="20"/>
          <w:lang w:eastAsia="zh-TW"/>
        </w:rPr>
        <w:t>上關注</w:t>
      </w:r>
      <w:r w:rsidRPr="00A3696A">
        <w:rPr>
          <w:rFonts w:ascii="Arial" w:eastAsia="PMingLiU" w:hAnsi="Arial" w:cs="Arial"/>
          <w:sz w:val="20"/>
          <w:szCs w:val="20"/>
          <w:lang w:eastAsia="zh-TW"/>
        </w:rPr>
        <w:t>@</w:t>
      </w:r>
      <w:proofErr w:type="spellStart"/>
      <w:r w:rsidRPr="00A3696A">
        <w:rPr>
          <w:rFonts w:ascii="Arial" w:eastAsia="PMingLiU" w:hAnsi="Arial" w:cs="Arial"/>
          <w:sz w:val="20"/>
          <w:szCs w:val="20"/>
          <w:lang w:eastAsia="zh-TW"/>
        </w:rPr>
        <w:t>sheratonhotels</w:t>
      </w:r>
      <w:proofErr w:type="spellEnd"/>
      <w:r w:rsidRPr="00A3696A">
        <w:rPr>
          <w:rFonts w:ascii="Arial" w:eastAsia="PMingLiU" w:hAnsi="Arial" w:cs="Arial"/>
          <w:sz w:val="20"/>
          <w:szCs w:val="20"/>
          <w:lang w:eastAsia="zh-TW"/>
        </w:rPr>
        <w:t>，或瀏覽喜來登的</w:t>
      </w:r>
      <w:proofErr w:type="spellStart"/>
      <w:r w:rsidRPr="00A3696A">
        <w:rPr>
          <w:rFonts w:ascii="Arial" w:eastAsia="PMingLiU" w:hAnsi="Arial" w:cs="Arial"/>
          <w:sz w:val="20"/>
          <w:szCs w:val="20"/>
          <w:lang w:eastAsia="zh-TW"/>
        </w:rPr>
        <w:t>Facebook</w:t>
      </w:r>
      <w:proofErr w:type="spellEnd"/>
      <w:r w:rsidRPr="00A3696A">
        <w:rPr>
          <w:rFonts w:ascii="Arial" w:eastAsia="PMingLiU" w:hAnsi="Arial" w:cs="Arial"/>
          <w:sz w:val="20"/>
          <w:szCs w:val="20"/>
          <w:lang w:eastAsia="zh-TW"/>
        </w:rPr>
        <w:t>專頁</w:t>
      </w:r>
      <w:r w:rsidRPr="00A3696A">
        <w:rPr>
          <w:rFonts w:ascii="Arial" w:eastAsia="PMingLiU" w:hAnsi="Arial" w:cs="Arial"/>
          <w:sz w:val="20"/>
          <w:szCs w:val="20"/>
          <w:lang w:eastAsia="zh-TW"/>
        </w:rPr>
        <w:t>facebook.com/Sheraton</w:t>
      </w:r>
      <w:r w:rsidRPr="00A3696A">
        <w:rPr>
          <w:rFonts w:ascii="Arial" w:eastAsia="PMingLiU" w:hAnsi="Arial" w:cs="Arial"/>
          <w:sz w:val="20"/>
          <w:szCs w:val="20"/>
          <w:lang w:eastAsia="zh-TW"/>
        </w:rPr>
        <w:t>。</w:t>
      </w:r>
    </w:p>
    <w:p w:rsidR="003A386B" w:rsidRDefault="003A386B" w:rsidP="00AC5515">
      <w:pPr>
        <w:wordWrap w:val="0"/>
        <w:ind w:right="29"/>
        <w:rPr>
          <w:rFonts w:ascii="Arial" w:eastAsia="PMingLiU" w:hAnsi="Arial" w:cs="Arial"/>
          <w:sz w:val="22"/>
          <w:szCs w:val="22"/>
          <w:lang w:eastAsia="zh-TW"/>
        </w:rPr>
      </w:pPr>
    </w:p>
    <w:p w:rsidR="003A386B" w:rsidRDefault="003A386B" w:rsidP="00AC5515">
      <w:pPr>
        <w:wordWrap w:val="0"/>
        <w:ind w:right="29"/>
        <w:rPr>
          <w:rFonts w:ascii="Arial" w:eastAsia="PMingLiU" w:hAnsi="Arial" w:cs="Arial"/>
          <w:sz w:val="22"/>
          <w:szCs w:val="22"/>
          <w:lang w:eastAsia="zh-TW"/>
        </w:rPr>
      </w:pPr>
    </w:p>
    <w:p w:rsidR="00AC5515" w:rsidRDefault="00AC5515" w:rsidP="00AC5515">
      <w:pPr>
        <w:wordWrap w:val="0"/>
        <w:ind w:right="29"/>
        <w:rPr>
          <w:rFonts w:ascii="Arial" w:eastAsia="PMingLiU" w:hAnsi="Arial" w:cs="Arial"/>
          <w:sz w:val="22"/>
          <w:szCs w:val="22"/>
          <w:lang w:eastAsia="zh-TW"/>
        </w:rPr>
      </w:pPr>
      <w:r w:rsidRPr="00B248C3">
        <w:rPr>
          <w:rFonts w:ascii="Arial" w:eastAsia="PMingLiU" w:hAnsi="Arial" w:cs="Arial"/>
          <w:sz w:val="22"/>
          <w:szCs w:val="22"/>
          <w:lang w:eastAsia="zh-TW"/>
        </w:rPr>
        <w:t>傳媒查詢，請聯絡：</w:t>
      </w:r>
      <w:r w:rsidRPr="00B248C3">
        <w:rPr>
          <w:rFonts w:ascii="Arial" w:eastAsia="PMingLiU" w:hAnsi="Arial" w:cs="Arial"/>
          <w:sz w:val="22"/>
          <w:szCs w:val="22"/>
          <w:lang w:eastAsia="zh-TW"/>
        </w:rPr>
        <w:t xml:space="preserve"> </w:t>
      </w:r>
    </w:p>
    <w:p w:rsidR="00AC5515" w:rsidRPr="00E94CF6" w:rsidRDefault="00AC5515" w:rsidP="00AC5515">
      <w:pPr>
        <w:wordWrap w:val="0"/>
        <w:ind w:right="29"/>
        <w:rPr>
          <w:rFonts w:ascii="Arial" w:eastAsia="PMingLiU" w:hAnsi="Arial" w:cs="Arial"/>
          <w:b/>
          <w:sz w:val="22"/>
          <w:szCs w:val="22"/>
          <w:lang w:eastAsia="zh-TW"/>
        </w:rPr>
      </w:pPr>
    </w:p>
    <w:p w:rsidR="00AC5515" w:rsidRPr="00B248C3" w:rsidRDefault="00AC5515" w:rsidP="00AC5515">
      <w:pPr>
        <w:wordWrap w:val="0"/>
        <w:ind w:right="29"/>
        <w:rPr>
          <w:rFonts w:ascii="Arial" w:eastAsia="PMingLiU" w:hAnsi="Arial" w:cs="Arial"/>
          <w:b/>
          <w:sz w:val="22"/>
          <w:szCs w:val="22"/>
          <w:lang w:eastAsia="zh-TW"/>
        </w:rPr>
      </w:pPr>
      <w:r w:rsidRPr="009A34DB">
        <w:rPr>
          <w:rFonts w:ascii="Arial" w:eastAsia="PMingLiU" w:hAnsi="Arial" w:cs="Arial"/>
          <w:b/>
          <w:sz w:val="22"/>
          <w:szCs w:val="22"/>
          <w:lang w:eastAsia="zh-TW"/>
        </w:rPr>
        <w:t>澳門喜來登金沙城中心</w:t>
      </w:r>
      <w:r w:rsidR="00E94CF6" w:rsidRPr="009A34DB">
        <w:rPr>
          <w:rFonts w:ascii="Arial" w:eastAsia="PMingLiU" w:hAnsi="Arial" w:cs="Arial"/>
          <w:b/>
          <w:sz w:val="22"/>
          <w:szCs w:val="22"/>
          <w:lang w:eastAsia="zh-TW"/>
        </w:rPr>
        <w:t>大</w:t>
      </w:r>
      <w:r w:rsidRPr="009A34DB">
        <w:rPr>
          <w:rFonts w:ascii="Arial" w:eastAsia="PMingLiU" w:hAnsi="Arial" w:cs="Arial"/>
          <w:b/>
          <w:sz w:val="22"/>
          <w:szCs w:val="22"/>
          <w:lang w:eastAsia="zh-TW"/>
        </w:rPr>
        <w:t>酒店</w:t>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hint="eastAsia"/>
          <w:b/>
          <w:sz w:val="22"/>
          <w:szCs w:val="22"/>
          <w:lang w:eastAsia="zh-TW"/>
        </w:rPr>
        <w:t xml:space="preserve">            </w:t>
      </w:r>
    </w:p>
    <w:p w:rsidR="00AC5515" w:rsidRPr="00B248C3" w:rsidRDefault="00AC5515" w:rsidP="00AC5515">
      <w:pPr>
        <w:rPr>
          <w:rFonts w:ascii="Arial" w:eastAsia="PMingLiU" w:hAnsi="Arial" w:cs="Arial"/>
          <w:b/>
          <w:sz w:val="22"/>
          <w:szCs w:val="22"/>
          <w:lang w:eastAsia="zh-TW"/>
        </w:rPr>
      </w:pPr>
      <w:r w:rsidRPr="00B248C3">
        <w:rPr>
          <w:rFonts w:ascii="Arial" w:eastAsia="PMingLiU" w:hAnsi="Arial" w:cs="Arial"/>
          <w:b/>
          <w:sz w:val="22"/>
          <w:szCs w:val="22"/>
          <w:lang w:eastAsia="zh-TW"/>
        </w:rPr>
        <w:t>公共關係助理總監</w:t>
      </w:r>
      <w:r w:rsidRPr="00B248C3">
        <w:rPr>
          <w:rFonts w:ascii="Arial" w:eastAsia="PMingLiU" w:hAnsi="Arial" w:cs="Arial"/>
          <w:b/>
          <w:sz w:val="22"/>
          <w:szCs w:val="22"/>
          <w:lang w:eastAsia="zh-TW"/>
        </w:rPr>
        <w:t xml:space="preserve">                                          </w:t>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hint="eastAsia"/>
          <w:b/>
          <w:sz w:val="22"/>
          <w:szCs w:val="22"/>
          <w:lang w:eastAsia="zh-TW"/>
        </w:rPr>
        <w:t xml:space="preserve">            </w:t>
      </w:r>
    </w:p>
    <w:p w:rsidR="00AC5515" w:rsidRPr="00B248C3" w:rsidRDefault="00AC5515" w:rsidP="00AC5515">
      <w:pPr>
        <w:rPr>
          <w:rFonts w:ascii="Arial" w:eastAsia="PMingLiU" w:hAnsi="Arial" w:cs="Arial"/>
          <w:b/>
          <w:sz w:val="22"/>
          <w:szCs w:val="22"/>
          <w:lang w:eastAsia="zh-TW"/>
        </w:rPr>
      </w:pPr>
      <w:r w:rsidRPr="00B248C3">
        <w:rPr>
          <w:rFonts w:ascii="Arial" w:eastAsia="PMingLiU" w:hAnsi="Arial" w:cs="Arial"/>
          <w:b/>
          <w:sz w:val="22"/>
          <w:szCs w:val="22"/>
          <w:lang w:eastAsia="zh-TW"/>
        </w:rPr>
        <w:t>魏可珍</w:t>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r w:rsidRPr="00B248C3">
        <w:rPr>
          <w:rFonts w:ascii="Arial" w:eastAsia="PMingLiU" w:hAnsi="Arial" w:cs="Arial"/>
          <w:b/>
          <w:sz w:val="22"/>
          <w:szCs w:val="22"/>
          <w:lang w:eastAsia="zh-TW"/>
        </w:rPr>
        <w:tab/>
      </w:r>
    </w:p>
    <w:p w:rsidR="00AC5515" w:rsidRPr="00B248C3" w:rsidRDefault="00AC5515" w:rsidP="00AC5515">
      <w:pPr>
        <w:rPr>
          <w:rFonts w:ascii="Arial" w:eastAsia="PMingLiU" w:hAnsi="Arial" w:cs="Arial"/>
          <w:sz w:val="22"/>
          <w:szCs w:val="22"/>
          <w:lang w:eastAsia="zh-TW"/>
        </w:rPr>
      </w:pPr>
      <w:r w:rsidRPr="00B248C3">
        <w:rPr>
          <w:rFonts w:ascii="Arial" w:eastAsia="PMingLiU" w:hAnsi="Arial" w:cs="Arial"/>
          <w:sz w:val="22"/>
          <w:szCs w:val="22"/>
          <w:lang w:eastAsia="zh-TW"/>
        </w:rPr>
        <w:t>電話：</w:t>
      </w:r>
      <w:r w:rsidRPr="00B248C3">
        <w:rPr>
          <w:rFonts w:ascii="Arial" w:eastAsia="PMingLiU" w:hAnsi="Arial" w:cs="Arial"/>
          <w:sz w:val="22"/>
          <w:szCs w:val="22"/>
          <w:lang w:eastAsia="zh-TW"/>
        </w:rPr>
        <w:t>(853) 8113 2051</w:t>
      </w:r>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r>
    </w:p>
    <w:p w:rsidR="00AC5515" w:rsidRPr="006B13EF" w:rsidRDefault="00AC5515" w:rsidP="004E0B0A">
      <w:pPr>
        <w:spacing w:line="360" w:lineRule="auto"/>
        <w:rPr>
          <w:rFonts w:ascii="Arial" w:eastAsia="PMingLiU" w:hAnsi="Arial" w:cs="Arial"/>
          <w:sz w:val="22"/>
          <w:szCs w:val="22"/>
          <w:lang w:eastAsia="zh-TW"/>
        </w:rPr>
      </w:pPr>
      <w:r w:rsidRPr="00B248C3">
        <w:rPr>
          <w:rFonts w:ascii="Arial" w:eastAsia="PMingLiU" w:hAnsi="Arial" w:cs="Arial"/>
          <w:sz w:val="22"/>
          <w:szCs w:val="22"/>
          <w:lang w:eastAsia="zh-TW"/>
        </w:rPr>
        <w:t>電郵：</w:t>
      </w:r>
      <w:r w:rsidRPr="00B248C3">
        <w:rPr>
          <w:rFonts w:ascii="Arial" w:eastAsia="PMingLiU" w:hAnsi="Arial" w:cs="Arial"/>
          <w:sz w:val="22"/>
          <w:szCs w:val="22"/>
          <w:lang w:eastAsia="zh-TW"/>
        </w:rPr>
        <w:t xml:space="preserve"> </w:t>
      </w:r>
      <w:hyperlink r:id="rId16" w:history="1">
        <w:r w:rsidRPr="00B248C3">
          <w:rPr>
            <w:rFonts w:ascii="Arial" w:eastAsia="PMingLiU" w:hAnsi="Arial"/>
            <w:sz w:val="22"/>
            <w:szCs w:val="22"/>
            <w:lang w:eastAsia="zh-TW"/>
          </w:rPr>
          <w:t>jennifer.welker@sheraton.com</w:t>
        </w:r>
      </w:hyperlink>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r>
      <w:r w:rsidRPr="00B248C3">
        <w:rPr>
          <w:rFonts w:ascii="Arial" w:eastAsia="PMingLiU" w:hAnsi="Arial" w:cs="Arial"/>
          <w:sz w:val="22"/>
          <w:szCs w:val="22"/>
          <w:lang w:eastAsia="zh-TW"/>
        </w:rPr>
        <w:tab/>
        <w:t xml:space="preserve"> </w:t>
      </w:r>
    </w:p>
    <w:p w:rsidR="004E0B0A" w:rsidRPr="004E0B0A" w:rsidRDefault="004E0B0A" w:rsidP="004E0B0A">
      <w:pPr>
        <w:pStyle w:val="NormalWeb"/>
        <w:rPr>
          <w:rFonts w:ascii="Verdana" w:hAnsi="Verdana"/>
          <w:color w:val="000000"/>
          <w:sz w:val="19"/>
          <w:szCs w:val="19"/>
          <w:lang w:eastAsia="zh-TW"/>
        </w:rPr>
      </w:pPr>
      <w:r w:rsidRPr="004E0B0A">
        <w:rPr>
          <w:rFonts w:ascii="Arial" w:eastAsia="PMingLiU" w:hAnsi="Arial" w:cs="Arial"/>
          <w:b/>
          <w:bCs/>
          <w:sz w:val="22"/>
          <w:szCs w:val="22"/>
          <w:lang w:eastAsia="zh-TW"/>
        </w:rPr>
        <w:t>香港傳媒查詢，請聯絡：</w:t>
      </w:r>
      <w:r w:rsidRPr="004E0B0A">
        <w:rPr>
          <w:rFonts w:ascii="Arial" w:eastAsia="PMingLiU" w:hAnsi="Arial" w:cs="Arial"/>
          <w:b/>
          <w:bCs/>
          <w:sz w:val="22"/>
          <w:szCs w:val="22"/>
          <w:lang w:eastAsia="zh-TW"/>
        </w:rPr>
        <w:t>   </w:t>
      </w:r>
      <w:r w:rsidRPr="004E0B0A">
        <w:rPr>
          <w:rFonts w:ascii="Arial" w:eastAsia="PMingLiU" w:hAnsi="Arial" w:cs="Arial" w:hint="eastAsia"/>
          <w:b/>
          <w:sz w:val="22"/>
          <w:szCs w:val="22"/>
          <w:lang w:eastAsia="zh-TW"/>
        </w:rPr>
        <w:br/>
      </w:r>
      <w:r w:rsidRPr="004E0B0A">
        <w:rPr>
          <w:rFonts w:ascii="Arial" w:eastAsia="PMingLiU" w:hAnsi="Arial" w:cs="Arial"/>
          <w:b/>
          <w:bCs/>
          <w:sz w:val="22"/>
          <w:szCs w:val="22"/>
          <w:lang w:eastAsia="zh-TW"/>
        </w:rPr>
        <w:t>Hogarth &amp; Ogilvy                                 </w:t>
      </w:r>
      <w:r>
        <w:rPr>
          <w:rFonts w:ascii="Arial" w:eastAsia="PMingLiU" w:hAnsi="Arial" w:cs="Arial" w:hint="eastAsia"/>
          <w:b/>
          <w:bCs/>
          <w:sz w:val="22"/>
          <w:szCs w:val="22"/>
          <w:lang w:eastAsia="zh-TW"/>
        </w:rPr>
        <w:t xml:space="preserve"> </w:t>
      </w:r>
      <w:r w:rsidRPr="004E0B0A">
        <w:rPr>
          <w:rFonts w:ascii="Arial" w:eastAsia="PMingLiU" w:hAnsi="Arial" w:cs="Arial"/>
          <w:b/>
          <w:bCs/>
          <w:sz w:val="22"/>
          <w:szCs w:val="22"/>
          <w:lang w:eastAsia="zh-TW"/>
        </w:rPr>
        <w:t xml:space="preserve"> Hogarth &amp; Ogilvy</w:t>
      </w:r>
      <w:r w:rsidRPr="004E0B0A">
        <w:rPr>
          <w:rFonts w:ascii="Arial" w:eastAsia="PMingLiU" w:hAnsi="Arial" w:cs="Arial" w:hint="eastAsia"/>
          <w:b/>
          <w:sz w:val="22"/>
          <w:szCs w:val="22"/>
          <w:lang w:eastAsia="zh-TW"/>
        </w:rPr>
        <w:br/>
      </w:r>
      <w:r w:rsidRPr="004E0B0A">
        <w:rPr>
          <w:rFonts w:ascii="Arial" w:eastAsia="PMingLiU" w:hAnsi="Arial" w:cs="Arial"/>
          <w:b/>
          <w:bCs/>
          <w:sz w:val="22"/>
          <w:szCs w:val="22"/>
          <w:lang w:eastAsia="zh-TW"/>
        </w:rPr>
        <w:t>蕭穎妍</w:t>
      </w:r>
      <w:r w:rsidRPr="004E0B0A">
        <w:rPr>
          <w:rFonts w:ascii="Arial" w:eastAsia="PMingLiU" w:hAnsi="Arial" w:cs="Arial"/>
          <w:b/>
          <w:bCs/>
          <w:sz w:val="22"/>
          <w:szCs w:val="22"/>
          <w:lang w:eastAsia="zh-TW"/>
        </w:rPr>
        <w:t xml:space="preserve">                  </w:t>
      </w:r>
      <w:r w:rsidRPr="004E0B0A">
        <w:rPr>
          <w:rStyle w:val="Strong"/>
          <w:rFonts w:ascii="Verdana" w:hAnsi="Verdana" w:cs="Verdana"/>
          <w:b w:val="0"/>
          <w:color w:val="000000"/>
          <w:sz w:val="19"/>
          <w:szCs w:val="19"/>
          <w:lang w:eastAsia="zh-TW"/>
        </w:rPr>
        <w:t>                             </w:t>
      </w:r>
      <w:r>
        <w:rPr>
          <w:rStyle w:val="Strong"/>
          <w:rFonts w:ascii="PMingLiU" w:eastAsia="PMingLiU" w:hAnsi="PMingLiU" w:cs="Verdana" w:hint="eastAsia"/>
          <w:b w:val="0"/>
          <w:color w:val="000000"/>
          <w:sz w:val="19"/>
          <w:szCs w:val="19"/>
          <w:lang w:eastAsia="zh-TW"/>
        </w:rPr>
        <w:t xml:space="preserve">  </w:t>
      </w:r>
      <w:r w:rsidRPr="004E0B0A">
        <w:rPr>
          <w:rFonts w:ascii="Arial" w:eastAsia="PMingLiU" w:hAnsi="Arial" w:cs="Arial"/>
          <w:b/>
          <w:bCs/>
          <w:sz w:val="22"/>
          <w:szCs w:val="22"/>
          <w:lang w:eastAsia="zh-TW"/>
        </w:rPr>
        <w:t> </w:t>
      </w:r>
      <w:r>
        <w:rPr>
          <w:rFonts w:ascii="Arial" w:eastAsia="PMingLiU" w:hAnsi="Arial" w:cs="Arial" w:hint="eastAsia"/>
          <w:b/>
          <w:bCs/>
          <w:sz w:val="22"/>
          <w:szCs w:val="22"/>
          <w:lang w:eastAsia="zh-TW"/>
        </w:rPr>
        <w:t xml:space="preserve"> </w:t>
      </w:r>
      <w:r w:rsidRPr="004E0B0A">
        <w:rPr>
          <w:rFonts w:ascii="Arial" w:eastAsia="PMingLiU" w:hAnsi="Arial" w:cs="Arial"/>
          <w:b/>
          <w:bCs/>
          <w:sz w:val="22"/>
          <w:szCs w:val="22"/>
          <w:lang w:eastAsia="zh-TW"/>
        </w:rPr>
        <w:t>黎穎宜</w:t>
      </w:r>
      <w:r>
        <w:rPr>
          <w:rStyle w:val="Strong"/>
          <w:rFonts w:ascii="MingLiU" w:eastAsia="MingLiU" w:hAnsi="MingLiU" w:cs="MingLiU" w:hint="eastAsia"/>
          <w:color w:val="000000"/>
          <w:sz w:val="19"/>
          <w:szCs w:val="19"/>
          <w:lang w:eastAsia="zh-TW"/>
        </w:rPr>
        <w:br/>
      </w:r>
      <w:r w:rsidRPr="004E0B0A">
        <w:rPr>
          <w:rFonts w:ascii="Arial" w:eastAsia="PMingLiU" w:hAnsi="Arial" w:cs="Arial" w:hint="eastAsia"/>
          <w:sz w:val="22"/>
          <w:szCs w:val="22"/>
          <w:lang w:eastAsia="zh-TW"/>
        </w:rPr>
        <w:t>電話：</w:t>
      </w:r>
      <w:r w:rsidRPr="004E0B0A">
        <w:rPr>
          <w:rFonts w:ascii="Arial" w:eastAsia="PMingLiU" w:hAnsi="Arial" w:cs="Arial"/>
          <w:sz w:val="22"/>
          <w:szCs w:val="22"/>
          <w:lang w:eastAsia="zh-TW"/>
        </w:rPr>
        <w:t>(852) 2884 8554                    </w:t>
      </w:r>
      <w:r>
        <w:rPr>
          <w:rFonts w:ascii="Arial" w:eastAsia="PMingLiU" w:hAnsi="Arial" w:cs="Arial" w:hint="eastAsia"/>
          <w:sz w:val="22"/>
          <w:szCs w:val="22"/>
          <w:lang w:eastAsia="zh-TW"/>
        </w:rPr>
        <w:t xml:space="preserve">      </w:t>
      </w:r>
      <w:r w:rsidRPr="004E0B0A">
        <w:rPr>
          <w:rFonts w:ascii="Arial" w:eastAsia="PMingLiU" w:hAnsi="Arial" w:cs="Arial"/>
          <w:sz w:val="22"/>
          <w:szCs w:val="22"/>
          <w:lang w:eastAsia="zh-TW"/>
        </w:rPr>
        <w:t xml:space="preserve"> </w:t>
      </w:r>
      <w:r w:rsidRPr="004E0B0A">
        <w:rPr>
          <w:rFonts w:ascii="Arial" w:eastAsia="PMingLiU" w:hAnsi="Arial" w:cs="Arial" w:hint="eastAsia"/>
          <w:sz w:val="22"/>
          <w:szCs w:val="22"/>
          <w:lang w:eastAsia="zh-TW"/>
        </w:rPr>
        <w:t>電話：</w:t>
      </w:r>
      <w:r w:rsidRPr="004E0B0A">
        <w:rPr>
          <w:rFonts w:ascii="Arial" w:eastAsia="PMingLiU" w:hAnsi="Arial" w:cs="Arial"/>
          <w:sz w:val="22"/>
          <w:szCs w:val="22"/>
          <w:lang w:eastAsia="zh-TW"/>
        </w:rPr>
        <w:t>(852) 2884 8550</w:t>
      </w:r>
      <w:r>
        <w:rPr>
          <w:rFonts w:ascii="Arial" w:eastAsia="PMingLiU" w:hAnsi="Arial" w:cs="Arial" w:hint="eastAsia"/>
          <w:sz w:val="22"/>
          <w:szCs w:val="22"/>
          <w:lang w:eastAsia="zh-TW"/>
        </w:rPr>
        <w:br/>
      </w:r>
      <w:r w:rsidRPr="004E0B0A">
        <w:rPr>
          <w:rFonts w:ascii="Arial" w:eastAsia="PMingLiU" w:hAnsi="Arial" w:cs="Arial" w:hint="eastAsia"/>
          <w:sz w:val="22"/>
          <w:szCs w:val="22"/>
          <w:lang w:eastAsia="zh-TW"/>
        </w:rPr>
        <w:t>電郵：</w:t>
      </w:r>
      <w:hyperlink r:id="rId17" w:history="1">
        <w:r w:rsidRPr="004E0B0A">
          <w:rPr>
            <w:rFonts w:ascii="Arial" w:eastAsia="PMingLiU" w:hAnsi="Arial" w:cs="Arial"/>
            <w:sz w:val="22"/>
            <w:szCs w:val="22"/>
            <w:lang w:eastAsia="zh-TW"/>
          </w:rPr>
          <w:t>jessica.siu@hogarth-ogilvy.com</w:t>
        </w:r>
      </w:hyperlink>
      <w:r w:rsidRPr="004E0B0A">
        <w:rPr>
          <w:rFonts w:ascii="Arial" w:eastAsia="PMingLiU" w:hAnsi="Arial" w:cs="Arial"/>
          <w:sz w:val="22"/>
          <w:szCs w:val="22"/>
          <w:lang w:eastAsia="zh-TW"/>
        </w:rPr>
        <w:t xml:space="preserve">  </w:t>
      </w:r>
      <w:r w:rsidRPr="004E0B0A">
        <w:rPr>
          <w:rFonts w:ascii="Arial" w:eastAsia="PMingLiU" w:hAnsi="Arial" w:cs="Arial" w:hint="eastAsia"/>
          <w:sz w:val="22"/>
          <w:szCs w:val="22"/>
          <w:lang w:eastAsia="zh-TW"/>
        </w:rPr>
        <w:t>電郵：</w:t>
      </w:r>
      <w:hyperlink r:id="rId18" w:history="1">
        <w:r w:rsidRPr="004E0B0A">
          <w:rPr>
            <w:rFonts w:ascii="Arial" w:eastAsia="PMingLiU" w:hAnsi="Arial" w:cs="Arial"/>
            <w:sz w:val="22"/>
            <w:szCs w:val="22"/>
            <w:lang w:eastAsia="zh-TW"/>
          </w:rPr>
          <w:t>winyee.lai@hogarth-ogilvy.com</w:t>
        </w:r>
      </w:hyperlink>
    </w:p>
    <w:p w:rsidR="00F84A6E" w:rsidRPr="004E0B0A" w:rsidRDefault="00F84A6E" w:rsidP="009F76AA">
      <w:pPr>
        <w:rPr>
          <w:b/>
          <w:lang w:eastAsia="zh-TW"/>
        </w:rPr>
      </w:pPr>
    </w:p>
    <w:sectPr w:rsidR="00F84A6E" w:rsidRPr="004E0B0A" w:rsidSect="005923F9">
      <w:headerReference w:type="default" r:id="rId19"/>
      <w:pgSz w:w="12240" w:h="15840"/>
      <w:pgMar w:top="864"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030" w:rsidRDefault="00632030" w:rsidP="00F84A6E">
      <w:r>
        <w:separator/>
      </w:r>
    </w:p>
  </w:endnote>
  <w:endnote w:type="continuationSeparator" w:id="0">
    <w:p w:rsidR="00632030" w:rsidRDefault="00632030" w:rsidP="00F84A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Rockwell">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030" w:rsidRDefault="00632030" w:rsidP="00F84A6E">
      <w:r>
        <w:separator/>
      </w:r>
    </w:p>
  </w:footnote>
  <w:footnote w:type="continuationSeparator" w:id="0">
    <w:p w:rsidR="00632030" w:rsidRDefault="00632030" w:rsidP="00F84A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3A" w:rsidRDefault="00E94CF6">
    <w:pPr>
      <w:pStyle w:val="Header"/>
    </w:pPr>
    <w:r>
      <w:rPr>
        <w:noProof/>
        <w:lang w:eastAsia="zh-TW"/>
      </w:rPr>
      <w:drawing>
        <wp:inline distT="0" distB="0" distL="0" distR="0">
          <wp:extent cx="1285875" cy="1028700"/>
          <wp:effectExtent l="0" t="0" r="9525" b="0"/>
          <wp:docPr id="3" name="Picture 3" descr="\\OA03120a\P-Share\Sales_and_Marketing\Marketing (NEW)\Sheraton Macao Hotel\Events\2015\Sheraton Grand Celebration\Others\GrandMacaoHotelCotaiCentral_logos\For IT\she3120rgb_GrandMacaoHotelCotai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03120a\P-Share\Sales_and_Marketing\Marketing (NEW)\Sheraton Macao Hotel\Events\2015\Sheraton Grand Celebration\Others\GrandMacaoHotelCotaiCentral_logos\For IT\she3120rgb_GrandMacaoHotelCotaiCentr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0287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752DC"/>
    <w:multiLevelType w:val="hybridMultilevel"/>
    <w:tmpl w:val="186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C74CB9"/>
    <w:multiLevelType w:val="hybridMultilevel"/>
    <w:tmpl w:val="C882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Jo">
    <w15:presenceInfo w15:providerId="AD" w15:userId="S-1-5-21-1434927456-2900969142-2272827636-4365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
  <w:rsids>
    <w:rsidRoot w:val="00D25FFF"/>
    <w:rsid w:val="0000087F"/>
    <w:rsid w:val="00011CBF"/>
    <w:rsid w:val="0001314E"/>
    <w:rsid w:val="00016416"/>
    <w:rsid w:val="00022BFC"/>
    <w:rsid w:val="000232DB"/>
    <w:rsid w:val="00024EE3"/>
    <w:rsid w:val="00026A22"/>
    <w:rsid w:val="00027AFA"/>
    <w:rsid w:val="000306CC"/>
    <w:rsid w:val="00034102"/>
    <w:rsid w:val="00037AF2"/>
    <w:rsid w:val="000542AC"/>
    <w:rsid w:val="00054940"/>
    <w:rsid w:val="00055134"/>
    <w:rsid w:val="00056736"/>
    <w:rsid w:val="00057A31"/>
    <w:rsid w:val="000619D9"/>
    <w:rsid w:val="00065E1F"/>
    <w:rsid w:val="00075B9F"/>
    <w:rsid w:val="0007706D"/>
    <w:rsid w:val="00080CC5"/>
    <w:rsid w:val="0008145E"/>
    <w:rsid w:val="00086C38"/>
    <w:rsid w:val="00087894"/>
    <w:rsid w:val="000878D2"/>
    <w:rsid w:val="000964A6"/>
    <w:rsid w:val="000A068D"/>
    <w:rsid w:val="000A192F"/>
    <w:rsid w:val="000A25BB"/>
    <w:rsid w:val="000A2811"/>
    <w:rsid w:val="000A3633"/>
    <w:rsid w:val="000A5543"/>
    <w:rsid w:val="000B5659"/>
    <w:rsid w:val="000B57EB"/>
    <w:rsid w:val="000B6D1E"/>
    <w:rsid w:val="000B7144"/>
    <w:rsid w:val="000C0161"/>
    <w:rsid w:val="000C0A72"/>
    <w:rsid w:val="000C12CC"/>
    <w:rsid w:val="000C1440"/>
    <w:rsid w:val="000C4030"/>
    <w:rsid w:val="000D070D"/>
    <w:rsid w:val="000D446E"/>
    <w:rsid w:val="000E37C2"/>
    <w:rsid w:val="000E3890"/>
    <w:rsid w:val="000E39ED"/>
    <w:rsid w:val="000F02D0"/>
    <w:rsid w:val="000F2ABF"/>
    <w:rsid w:val="000F2BD8"/>
    <w:rsid w:val="000F6660"/>
    <w:rsid w:val="000F7795"/>
    <w:rsid w:val="00102329"/>
    <w:rsid w:val="0011128A"/>
    <w:rsid w:val="001122F3"/>
    <w:rsid w:val="00115FA5"/>
    <w:rsid w:val="00117604"/>
    <w:rsid w:val="001312F6"/>
    <w:rsid w:val="0013386A"/>
    <w:rsid w:val="00133C11"/>
    <w:rsid w:val="001444CF"/>
    <w:rsid w:val="00153357"/>
    <w:rsid w:val="00156C1B"/>
    <w:rsid w:val="001579E6"/>
    <w:rsid w:val="001769D5"/>
    <w:rsid w:val="0018194A"/>
    <w:rsid w:val="0018730C"/>
    <w:rsid w:val="00187F08"/>
    <w:rsid w:val="00194467"/>
    <w:rsid w:val="001A1870"/>
    <w:rsid w:val="001B1605"/>
    <w:rsid w:val="001B2A92"/>
    <w:rsid w:val="001B39AC"/>
    <w:rsid w:val="001B3FA0"/>
    <w:rsid w:val="001C2D44"/>
    <w:rsid w:val="001C2D9E"/>
    <w:rsid w:val="001C4C71"/>
    <w:rsid w:val="001D15F4"/>
    <w:rsid w:val="001D5E9B"/>
    <w:rsid w:val="001E0711"/>
    <w:rsid w:val="001E259A"/>
    <w:rsid w:val="001E3ADD"/>
    <w:rsid w:val="00200C06"/>
    <w:rsid w:val="00202DD6"/>
    <w:rsid w:val="002106F2"/>
    <w:rsid w:val="00212406"/>
    <w:rsid w:val="00221448"/>
    <w:rsid w:val="00233E1B"/>
    <w:rsid w:val="00237547"/>
    <w:rsid w:val="002376BF"/>
    <w:rsid w:val="00243D31"/>
    <w:rsid w:val="00245784"/>
    <w:rsid w:val="0024655A"/>
    <w:rsid w:val="00251A01"/>
    <w:rsid w:val="002554F6"/>
    <w:rsid w:val="0026207B"/>
    <w:rsid w:val="00266580"/>
    <w:rsid w:val="00272FDD"/>
    <w:rsid w:val="002732EB"/>
    <w:rsid w:val="002741D2"/>
    <w:rsid w:val="00276452"/>
    <w:rsid w:val="00285A68"/>
    <w:rsid w:val="00292A13"/>
    <w:rsid w:val="00294453"/>
    <w:rsid w:val="002953D6"/>
    <w:rsid w:val="00295AD1"/>
    <w:rsid w:val="002972CA"/>
    <w:rsid w:val="00297FC6"/>
    <w:rsid w:val="002A00D0"/>
    <w:rsid w:val="002A013A"/>
    <w:rsid w:val="002A3245"/>
    <w:rsid w:val="002B7B81"/>
    <w:rsid w:val="002C23E9"/>
    <w:rsid w:val="002C3A77"/>
    <w:rsid w:val="002C3A90"/>
    <w:rsid w:val="002D1068"/>
    <w:rsid w:val="002D3580"/>
    <w:rsid w:val="002E4CE7"/>
    <w:rsid w:val="002E6F73"/>
    <w:rsid w:val="002F1AA8"/>
    <w:rsid w:val="00304CD0"/>
    <w:rsid w:val="003054DE"/>
    <w:rsid w:val="00310844"/>
    <w:rsid w:val="003117B5"/>
    <w:rsid w:val="0031754F"/>
    <w:rsid w:val="00324B43"/>
    <w:rsid w:val="0033479E"/>
    <w:rsid w:val="003423F9"/>
    <w:rsid w:val="0035270B"/>
    <w:rsid w:val="00360E8C"/>
    <w:rsid w:val="003665AA"/>
    <w:rsid w:val="00371193"/>
    <w:rsid w:val="003742C7"/>
    <w:rsid w:val="00374D8E"/>
    <w:rsid w:val="00375470"/>
    <w:rsid w:val="003817E0"/>
    <w:rsid w:val="00381E8C"/>
    <w:rsid w:val="0038297F"/>
    <w:rsid w:val="00384B6D"/>
    <w:rsid w:val="0038500F"/>
    <w:rsid w:val="0038696A"/>
    <w:rsid w:val="0039133D"/>
    <w:rsid w:val="003A386B"/>
    <w:rsid w:val="003A5FCC"/>
    <w:rsid w:val="003A6011"/>
    <w:rsid w:val="003D0FEC"/>
    <w:rsid w:val="003D3891"/>
    <w:rsid w:val="003E193B"/>
    <w:rsid w:val="003E3358"/>
    <w:rsid w:val="003F315F"/>
    <w:rsid w:val="003F429A"/>
    <w:rsid w:val="00400F5A"/>
    <w:rsid w:val="00403905"/>
    <w:rsid w:val="00404F14"/>
    <w:rsid w:val="004066F5"/>
    <w:rsid w:val="004104DF"/>
    <w:rsid w:val="0041681C"/>
    <w:rsid w:val="00437084"/>
    <w:rsid w:val="004379BD"/>
    <w:rsid w:val="00440E3A"/>
    <w:rsid w:val="004530F1"/>
    <w:rsid w:val="00454F6B"/>
    <w:rsid w:val="00461672"/>
    <w:rsid w:val="004651C4"/>
    <w:rsid w:val="00466265"/>
    <w:rsid w:val="00466C02"/>
    <w:rsid w:val="00475416"/>
    <w:rsid w:val="00475AE3"/>
    <w:rsid w:val="00477B4A"/>
    <w:rsid w:val="0048148B"/>
    <w:rsid w:val="004925CF"/>
    <w:rsid w:val="00493197"/>
    <w:rsid w:val="004968EE"/>
    <w:rsid w:val="00497A6B"/>
    <w:rsid w:val="004A2974"/>
    <w:rsid w:val="004A29ED"/>
    <w:rsid w:val="004A6A67"/>
    <w:rsid w:val="004B2ABA"/>
    <w:rsid w:val="004B7498"/>
    <w:rsid w:val="004C1E67"/>
    <w:rsid w:val="004C3804"/>
    <w:rsid w:val="004C5FEE"/>
    <w:rsid w:val="004D6979"/>
    <w:rsid w:val="004D7CB0"/>
    <w:rsid w:val="004E0B0A"/>
    <w:rsid w:val="004E1CF3"/>
    <w:rsid w:val="004E2804"/>
    <w:rsid w:val="004E29E8"/>
    <w:rsid w:val="004E3CDB"/>
    <w:rsid w:val="004F30FC"/>
    <w:rsid w:val="00502B7A"/>
    <w:rsid w:val="00507A42"/>
    <w:rsid w:val="00520CCE"/>
    <w:rsid w:val="005269DD"/>
    <w:rsid w:val="00534400"/>
    <w:rsid w:val="0053768F"/>
    <w:rsid w:val="00543074"/>
    <w:rsid w:val="0054340C"/>
    <w:rsid w:val="00543791"/>
    <w:rsid w:val="005449BD"/>
    <w:rsid w:val="00556301"/>
    <w:rsid w:val="005568F1"/>
    <w:rsid w:val="00562038"/>
    <w:rsid w:val="00564DCF"/>
    <w:rsid w:val="00573105"/>
    <w:rsid w:val="00577B14"/>
    <w:rsid w:val="00580E52"/>
    <w:rsid w:val="00586EBD"/>
    <w:rsid w:val="00590D61"/>
    <w:rsid w:val="0059227F"/>
    <w:rsid w:val="005923F9"/>
    <w:rsid w:val="00593FF9"/>
    <w:rsid w:val="005959E5"/>
    <w:rsid w:val="0059723E"/>
    <w:rsid w:val="005A3B64"/>
    <w:rsid w:val="005A6A8E"/>
    <w:rsid w:val="005B5CC5"/>
    <w:rsid w:val="005C474D"/>
    <w:rsid w:val="005C6002"/>
    <w:rsid w:val="005D00BD"/>
    <w:rsid w:val="005D248C"/>
    <w:rsid w:val="005E091F"/>
    <w:rsid w:val="005E2AAC"/>
    <w:rsid w:val="005E31AC"/>
    <w:rsid w:val="005E3FFD"/>
    <w:rsid w:val="005F395A"/>
    <w:rsid w:val="005F4310"/>
    <w:rsid w:val="005F70A4"/>
    <w:rsid w:val="00606982"/>
    <w:rsid w:val="00610FE5"/>
    <w:rsid w:val="00615E1D"/>
    <w:rsid w:val="006166AC"/>
    <w:rsid w:val="00632030"/>
    <w:rsid w:val="0063408B"/>
    <w:rsid w:val="00640FCC"/>
    <w:rsid w:val="00650E9B"/>
    <w:rsid w:val="00660392"/>
    <w:rsid w:val="00663835"/>
    <w:rsid w:val="00674BE0"/>
    <w:rsid w:val="0068081C"/>
    <w:rsid w:val="00682549"/>
    <w:rsid w:val="00687B8A"/>
    <w:rsid w:val="006A0DB7"/>
    <w:rsid w:val="006A0F19"/>
    <w:rsid w:val="006B038C"/>
    <w:rsid w:val="006B13EF"/>
    <w:rsid w:val="006B312C"/>
    <w:rsid w:val="006B6382"/>
    <w:rsid w:val="006B6528"/>
    <w:rsid w:val="006C5BE8"/>
    <w:rsid w:val="006E2276"/>
    <w:rsid w:val="006E61FF"/>
    <w:rsid w:val="006E637F"/>
    <w:rsid w:val="006E6EA9"/>
    <w:rsid w:val="006F00A0"/>
    <w:rsid w:val="00701531"/>
    <w:rsid w:val="00704EA0"/>
    <w:rsid w:val="00707817"/>
    <w:rsid w:val="00713145"/>
    <w:rsid w:val="0071342B"/>
    <w:rsid w:val="007145EF"/>
    <w:rsid w:val="007257C8"/>
    <w:rsid w:val="00726FB6"/>
    <w:rsid w:val="00727F80"/>
    <w:rsid w:val="0073334D"/>
    <w:rsid w:val="00756244"/>
    <w:rsid w:val="00757F0A"/>
    <w:rsid w:val="00765990"/>
    <w:rsid w:val="00767D49"/>
    <w:rsid w:val="00776370"/>
    <w:rsid w:val="007774E6"/>
    <w:rsid w:val="00782398"/>
    <w:rsid w:val="00783733"/>
    <w:rsid w:val="00783D53"/>
    <w:rsid w:val="0078661A"/>
    <w:rsid w:val="007872CB"/>
    <w:rsid w:val="00790E08"/>
    <w:rsid w:val="0079183C"/>
    <w:rsid w:val="00794BB1"/>
    <w:rsid w:val="0079565B"/>
    <w:rsid w:val="0079749B"/>
    <w:rsid w:val="007A2717"/>
    <w:rsid w:val="007A3AB9"/>
    <w:rsid w:val="007A68AF"/>
    <w:rsid w:val="007A708B"/>
    <w:rsid w:val="007B03B0"/>
    <w:rsid w:val="007B7546"/>
    <w:rsid w:val="007B7AB6"/>
    <w:rsid w:val="007C6DF2"/>
    <w:rsid w:val="007C7696"/>
    <w:rsid w:val="007C7F2E"/>
    <w:rsid w:val="007D1708"/>
    <w:rsid w:val="007D6BAC"/>
    <w:rsid w:val="007D7B0A"/>
    <w:rsid w:val="007D7F9F"/>
    <w:rsid w:val="007E0565"/>
    <w:rsid w:val="007E4C93"/>
    <w:rsid w:val="00800ACB"/>
    <w:rsid w:val="00801BA6"/>
    <w:rsid w:val="00803341"/>
    <w:rsid w:val="00803DEE"/>
    <w:rsid w:val="0081143D"/>
    <w:rsid w:val="00811D5B"/>
    <w:rsid w:val="00815732"/>
    <w:rsid w:val="0081745C"/>
    <w:rsid w:val="00821B0A"/>
    <w:rsid w:val="00823AE2"/>
    <w:rsid w:val="008249BD"/>
    <w:rsid w:val="00825201"/>
    <w:rsid w:val="00826D0A"/>
    <w:rsid w:val="00827B22"/>
    <w:rsid w:val="008355A9"/>
    <w:rsid w:val="00837FEB"/>
    <w:rsid w:val="00840965"/>
    <w:rsid w:val="00842ACB"/>
    <w:rsid w:val="0084777D"/>
    <w:rsid w:val="0084788E"/>
    <w:rsid w:val="00847EB5"/>
    <w:rsid w:val="00853007"/>
    <w:rsid w:val="00856AAC"/>
    <w:rsid w:val="00861F42"/>
    <w:rsid w:val="00873D2D"/>
    <w:rsid w:val="0088584E"/>
    <w:rsid w:val="008932B2"/>
    <w:rsid w:val="00895904"/>
    <w:rsid w:val="008970E7"/>
    <w:rsid w:val="008A199E"/>
    <w:rsid w:val="008A5CBB"/>
    <w:rsid w:val="008B7540"/>
    <w:rsid w:val="008C0E5C"/>
    <w:rsid w:val="008C566A"/>
    <w:rsid w:val="008C70EC"/>
    <w:rsid w:val="008D1F1D"/>
    <w:rsid w:val="008D4621"/>
    <w:rsid w:val="008D5368"/>
    <w:rsid w:val="008D77A8"/>
    <w:rsid w:val="008E11D5"/>
    <w:rsid w:val="008E167D"/>
    <w:rsid w:val="008E2DD6"/>
    <w:rsid w:val="008E3536"/>
    <w:rsid w:val="008E758C"/>
    <w:rsid w:val="008F46BC"/>
    <w:rsid w:val="008F6CF6"/>
    <w:rsid w:val="00904561"/>
    <w:rsid w:val="009105E2"/>
    <w:rsid w:val="00912D76"/>
    <w:rsid w:val="0092554E"/>
    <w:rsid w:val="0093476B"/>
    <w:rsid w:val="009353B2"/>
    <w:rsid w:val="0094342F"/>
    <w:rsid w:val="009446CE"/>
    <w:rsid w:val="00944ACD"/>
    <w:rsid w:val="00951055"/>
    <w:rsid w:val="00952D12"/>
    <w:rsid w:val="009542C8"/>
    <w:rsid w:val="00955DB9"/>
    <w:rsid w:val="009571BE"/>
    <w:rsid w:val="00957EA2"/>
    <w:rsid w:val="00963D41"/>
    <w:rsid w:val="00975769"/>
    <w:rsid w:val="00976205"/>
    <w:rsid w:val="009765AD"/>
    <w:rsid w:val="009815B5"/>
    <w:rsid w:val="00983E58"/>
    <w:rsid w:val="00985600"/>
    <w:rsid w:val="00987A7E"/>
    <w:rsid w:val="00990A34"/>
    <w:rsid w:val="009A34DB"/>
    <w:rsid w:val="009A76F6"/>
    <w:rsid w:val="009B0731"/>
    <w:rsid w:val="009B0FCA"/>
    <w:rsid w:val="009B307F"/>
    <w:rsid w:val="009B7298"/>
    <w:rsid w:val="009D06A0"/>
    <w:rsid w:val="009D3494"/>
    <w:rsid w:val="009D6040"/>
    <w:rsid w:val="009F02AE"/>
    <w:rsid w:val="009F0808"/>
    <w:rsid w:val="009F19B5"/>
    <w:rsid w:val="009F2E82"/>
    <w:rsid w:val="009F6789"/>
    <w:rsid w:val="009F6AA1"/>
    <w:rsid w:val="009F76AA"/>
    <w:rsid w:val="00A04312"/>
    <w:rsid w:val="00A07974"/>
    <w:rsid w:val="00A11E6A"/>
    <w:rsid w:val="00A16696"/>
    <w:rsid w:val="00A253EC"/>
    <w:rsid w:val="00A25BF1"/>
    <w:rsid w:val="00A409E5"/>
    <w:rsid w:val="00A555B3"/>
    <w:rsid w:val="00A579B6"/>
    <w:rsid w:val="00A60A5E"/>
    <w:rsid w:val="00A71174"/>
    <w:rsid w:val="00A73197"/>
    <w:rsid w:val="00A749D3"/>
    <w:rsid w:val="00A80DCB"/>
    <w:rsid w:val="00A82290"/>
    <w:rsid w:val="00A86C48"/>
    <w:rsid w:val="00A9143A"/>
    <w:rsid w:val="00A91914"/>
    <w:rsid w:val="00A93B2B"/>
    <w:rsid w:val="00A95028"/>
    <w:rsid w:val="00A9776F"/>
    <w:rsid w:val="00AA7804"/>
    <w:rsid w:val="00AB03D0"/>
    <w:rsid w:val="00AB17A1"/>
    <w:rsid w:val="00AB5710"/>
    <w:rsid w:val="00AC5515"/>
    <w:rsid w:val="00AC6E85"/>
    <w:rsid w:val="00AC6FE7"/>
    <w:rsid w:val="00AD27E4"/>
    <w:rsid w:val="00AE5EBD"/>
    <w:rsid w:val="00AE7CF1"/>
    <w:rsid w:val="00AF0F04"/>
    <w:rsid w:val="00AF4656"/>
    <w:rsid w:val="00B0639C"/>
    <w:rsid w:val="00B06861"/>
    <w:rsid w:val="00B10CFD"/>
    <w:rsid w:val="00B131B6"/>
    <w:rsid w:val="00B156D4"/>
    <w:rsid w:val="00B16085"/>
    <w:rsid w:val="00B2105D"/>
    <w:rsid w:val="00B23D54"/>
    <w:rsid w:val="00B2570A"/>
    <w:rsid w:val="00B26CBE"/>
    <w:rsid w:val="00B36139"/>
    <w:rsid w:val="00B36A5B"/>
    <w:rsid w:val="00B3763A"/>
    <w:rsid w:val="00B421F6"/>
    <w:rsid w:val="00B42B9D"/>
    <w:rsid w:val="00B42F6D"/>
    <w:rsid w:val="00B43B89"/>
    <w:rsid w:val="00B56806"/>
    <w:rsid w:val="00B63B19"/>
    <w:rsid w:val="00B641A5"/>
    <w:rsid w:val="00B64DDD"/>
    <w:rsid w:val="00B70EBD"/>
    <w:rsid w:val="00B7463B"/>
    <w:rsid w:val="00B8170E"/>
    <w:rsid w:val="00B81EC9"/>
    <w:rsid w:val="00B86CA3"/>
    <w:rsid w:val="00BD194D"/>
    <w:rsid w:val="00BD649A"/>
    <w:rsid w:val="00BE037D"/>
    <w:rsid w:val="00BE0869"/>
    <w:rsid w:val="00BF25EC"/>
    <w:rsid w:val="00BF62A6"/>
    <w:rsid w:val="00C03007"/>
    <w:rsid w:val="00C03919"/>
    <w:rsid w:val="00C07126"/>
    <w:rsid w:val="00C116F9"/>
    <w:rsid w:val="00C20772"/>
    <w:rsid w:val="00C25A36"/>
    <w:rsid w:val="00C25C80"/>
    <w:rsid w:val="00C262BA"/>
    <w:rsid w:val="00C335AF"/>
    <w:rsid w:val="00C41728"/>
    <w:rsid w:val="00C41FC5"/>
    <w:rsid w:val="00C4206A"/>
    <w:rsid w:val="00C4725E"/>
    <w:rsid w:val="00C47D42"/>
    <w:rsid w:val="00C576E5"/>
    <w:rsid w:val="00C74157"/>
    <w:rsid w:val="00C75558"/>
    <w:rsid w:val="00C763DC"/>
    <w:rsid w:val="00C76803"/>
    <w:rsid w:val="00C76FF7"/>
    <w:rsid w:val="00C81793"/>
    <w:rsid w:val="00C83BBC"/>
    <w:rsid w:val="00C85980"/>
    <w:rsid w:val="00C87CED"/>
    <w:rsid w:val="00C9440E"/>
    <w:rsid w:val="00C97F2F"/>
    <w:rsid w:val="00CA63F5"/>
    <w:rsid w:val="00CA741E"/>
    <w:rsid w:val="00CB06A2"/>
    <w:rsid w:val="00CB094C"/>
    <w:rsid w:val="00CB7D6A"/>
    <w:rsid w:val="00CC24B1"/>
    <w:rsid w:val="00CC2E91"/>
    <w:rsid w:val="00CC454A"/>
    <w:rsid w:val="00CC4CCB"/>
    <w:rsid w:val="00CC78BC"/>
    <w:rsid w:val="00CC7A2E"/>
    <w:rsid w:val="00CD31AA"/>
    <w:rsid w:val="00CD5D67"/>
    <w:rsid w:val="00CE08FB"/>
    <w:rsid w:val="00CE1792"/>
    <w:rsid w:val="00CF1587"/>
    <w:rsid w:val="00CF1B10"/>
    <w:rsid w:val="00D11B8F"/>
    <w:rsid w:val="00D237ED"/>
    <w:rsid w:val="00D23FB7"/>
    <w:rsid w:val="00D25FFF"/>
    <w:rsid w:val="00D267FC"/>
    <w:rsid w:val="00D3211F"/>
    <w:rsid w:val="00D34079"/>
    <w:rsid w:val="00D34CF7"/>
    <w:rsid w:val="00D360F0"/>
    <w:rsid w:val="00D53D53"/>
    <w:rsid w:val="00D602A8"/>
    <w:rsid w:val="00D70577"/>
    <w:rsid w:val="00D80A83"/>
    <w:rsid w:val="00D826F6"/>
    <w:rsid w:val="00D90647"/>
    <w:rsid w:val="00D97C38"/>
    <w:rsid w:val="00DA43E8"/>
    <w:rsid w:val="00DB0BDB"/>
    <w:rsid w:val="00DB4880"/>
    <w:rsid w:val="00DB7EF5"/>
    <w:rsid w:val="00DC2962"/>
    <w:rsid w:val="00DC4BFF"/>
    <w:rsid w:val="00DE6248"/>
    <w:rsid w:val="00DF7172"/>
    <w:rsid w:val="00E0608A"/>
    <w:rsid w:val="00E12155"/>
    <w:rsid w:val="00E319E2"/>
    <w:rsid w:val="00E36604"/>
    <w:rsid w:val="00E36A9F"/>
    <w:rsid w:val="00E5033B"/>
    <w:rsid w:val="00E529F5"/>
    <w:rsid w:val="00E5368B"/>
    <w:rsid w:val="00E640EA"/>
    <w:rsid w:val="00E666AE"/>
    <w:rsid w:val="00E75B4C"/>
    <w:rsid w:val="00E7606A"/>
    <w:rsid w:val="00E94CF6"/>
    <w:rsid w:val="00E96547"/>
    <w:rsid w:val="00EA21EC"/>
    <w:rsid w:val="00EA4255"/>
    <w:rsid w:val="00EA5E6B"/>
    <w:rsid w:val="00EA6BDE"/>
    <w:rsid w:val="00EB4A37"/>
    <w:rsid w:val="00EC0EB2"/>
    <w:rsid w:val="00EC2750"/>
    <w:rsid w:val="00EC6FE8"/>
    <w:rsid w:val="00EC7E01"/>
    <w:rsid w:val="00ED1999"/>
    <w:rsid w:val="00ED1ED2"/>
    <w:rsid w:val="00ED349F"/>
    <w:rsid w:val="00ED5722"/>
    <w:rsid w:val="00ED7BD8"/>
    <w:rsid w:val="00EE62CC"/>
    <w:rsid w:val="00EF0E7F"/>
    <w:rsid w:val="00F027F0"/>
    <w:rsid w:val="00F03171"/>
    <w:rsid w:val="00F10FBF"/>
    <w:rsid w:val="00F16D69"/>
    <w:rsid w:val="00F245A2"/>
    <w:rsid w:val="00F26BAA"/>
    <w:rsid w:val="00F31DD3"/>
    <w:rsid w:val="00F4153A"/>
    <w:rsid w:val="00F50251"/>
    <w:rsid w:val="00F55258"/>
    <w:rsid w:val="00F553E6"/>
    <w:rsid w:val="00F71E8A"/>
    <w:rsid w:val="00F74577"/>
    <w:rsid w:val="00F82BA3"/>
    <w:rsid w:val="00F8300C"/>
    <w:rsid w:val="00F84A6E"/>
    <w:rsid w:val="00F91904"/>
    <w:rsid w:val="00FA2A88"/>
    <w:rsid w:val="00FA3783"/>
    <w:rsid w:val="00FB00D9"/>
    <w:rsid w:val="00FB45FE"/>
    <w:rsid w:val="00FB73C8"/>
    <w:rsid w:val="00FC09E4"/>
    <w:rsid w:val="00FC1FA1"/>
    <w:rsid w:val="00FC77FC"/>
    <w:rsid w:val="00FD0122"/>
    <w:rsid w:val="00FD6DF5"/>
    <w:rsid w:val="00FE02AA"/>
    <w:rsid w:val="00FF1415"/>
    <w:rsid w:val="00FF15D0"/>
    <w:rsid w:val="00FF1E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5FFF"/>
    <w:rPr>
      <w:rFonts w:cs="Times New Roman"/>
      <w:color w:val="0000FF"/>
      <w:u w:val="single"/>
    </w:rPr>
  </w:style>
  <w:style w:type="paragraph" w:styleId="ListParagraph">
    <w:name w:val="List Paragraph"/>
    <w:basedOn w:val="Normal"/>
    <w:uiPriority w:val="34"/>
    <w:qFormat/>
    <w:rsid w:val="00DB7EF5"/>
    <w:pPr>
      <w:ind w:left="720"/>
      <w:contextualSpacing/>
    </w:pPr>
  </w:style>
  <w:style w:type="paragraph" w:styleId="BalloonText">
    <w:name w:val="Balloon Text"/>
    <w:basedOn w:val="Normal"/>
    <w:link w:val="BalloonTextChar"/>
    <w:uiPriority w:val="99"/>
    <w:semiHidden/>
    <w:unhideWhenUsed/>
    <w:rsid w:val="0007706D"/>
    <w:rPr>
      <w:rFonts w:ascii="Tahoma" w:hAnsi="Tahoma" w:cs="Tahoma"/>
      <w:sz w:val="16"/>
      <w:szCs w:val="16"/>
    </w:rPr>
  </w:style>
  <w:style w:type="character" w:customStyle="1" w:styleId="BalloonTextChar">
    <w:name w:val="Balloon Text Char"/>
    <w:basedOn w:val="DefaultParagraphFont"/>
    <w:link w:val="BalloonText"/>
    <w:uiPriority w:val="99"/>
    <w:semiHidden/>
    <w:rsid w:val="0007706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706D"/>
    <w:rPr>
      <w:sz w:val="16"/>
      <w:szCs w:val="16"/>
    </w:rPr>
  </w:style>
  <w:style w:type="paragraph" w:styleId="CommentText">
    <w:name w:val="annotation text"/>
    <w:basedOn w:val="Normal"/>
    <w:link w:val="CommentTextChar"/>
    <w:uiPriority w:val="99"/>
    <w:semiHidden/>
    <w:unhideWhenUsed/>
    <w:rsid w:val="0007706D"/>
    <w:rPr>
      <w:sz w:val="20"/>
      <w:szCs w:val="20"/>
    </w:rPr>
  </w:style>
  <w:style w:type="character" w:customStyle="1" w:styleId="CommentTextChar">
    <w:name w:val="Comment Text Char"/>
    <w:basedOn w:val="DefaultParagraphFont"/>
    <w:link w:val="CommentText"/>
    <w:uiPriority w:val="99"/>
    <w:semiHidden/>
    <w:rsid w:val="000770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706D"/>
    <w:rPr>
      <w:b/>
      <w:bCs/>
    </w:rPr>
  </w:style>
  <w:style w:type="character" w:customStyle="1" w:styleId="CommentSubjectChar">
    <w:name w:val="Comment Subject Char"/>
    <w:basedOn w:val="CommentTextChar"/>
    <w:link w:val="CommentSubject"/>
    <w:uiPriority w:val="99"/>
    <w:semiHidden/>
    <w:rsid w:val="0007706D"/>
    <w:rPr>
      <w:rFonts w:ascii="Times New Roman" w:eastAsia="Times New Roman" w:hAnsi="Times New Roman" w:cs="Times New Roman"/>
      <w:b/>
      <w:bCs/>
      <w:sz w:val="20"/>
      <w:szCs w:val="20"/>
    </w:rPr>
  </w:style>
  <w:style w:type="character" w:customStyle="1" w:styleId="xn-chron">
    <w:name w:val="xn-chron"/>
    <w:basedOn w:val="DefaultParagraphFont"/>
    <w:rsid w:val="004066F5"/>
  </w:style>
  <w:style w:type="character" w:styleId="FollowedHyperlink">
    <w:name w:val="FollowedHyperlink"/>
    <w:basedOn w:val="DefaultParagraphFont"/>
    <w:uiPriority w:val="99"/>
    <w:semiHidden/>
    <w:unhideWhenUsed/>
    <w:rsid w:val="00837FEB"/>
    <w:rPr>
      <w:color w:val="800080" w:themeColor="followedHyperlink"/>
      <w:u w:val="single"/>
    </w:rPr>
  </w:style>
  <w:style w:type="paragraph" w:styleId="Revision">
    <w:name w:val="Revision"/>
    <w:hidden/>
    <w:uiPriority w:val="99"/>
    <w:semiHidden/>
    <w:rsid w:val="00A80DCB"/>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4A6E"/>
    <w:pPr>
      <w:tabs>
        <w:tab w:val="center" w:pos="4680"/>
        <w:tab w:val="right" w:pos="9360"/>
      </w:tabs>
    </w:pPr>
  </w:style>
  <w:style w:type="character" w:customStyle="1" w:styleId="HeaderChar">
    <w:name w:val="Header Char"/>
    <w:basedOn w:val="DefaultParagraphFont"/>
    <w:link w:val="Header"/>
    <w:uiPriority w:val="99"/>
    <w:rsid w:val="00F84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A6E"/>
    <w:pPr>
      <w:tabs>
        <w:tab w:val="center" w:pos="4680"/>
        <w:tab w:val="right" w:pos="9360"/>
      </w:tabs>
    </w:pPr>
  </w:style>
  <w:style w:type="character" w:customStyle="1" w:styleId="FooterChar">
    <w:name w:val="Footer Char"/>
    <w:basedOn w:val="DefaultParagraphFont"/>
    <w:link w:val="Footer"/>
    <w:uiPriority w:val="99"/>
    <w:rsid w:val="00F84A6E"/>
    <w:rPr>
      <w:rFonts w:ascii="Times New Roman" w:eastAsia="Times New Roman" w:hAnsi="Times New Roman" w:cs="Times New Roman"/>
      <w:sz w:val="24"/>
      <w:szCs w:val="24"/>
    </w:rPr>
  </w:style>
  <w:style w:type="paragraph" w:styleId="NormalWeb">
    <w:name w:val="Normal (Web)"/>
    <w:basedOn w:val="Normal"/>
    <w:uiPriority w:val="99"/>
    <w:unhideWhenUsed/>
    <w:rsid w:val="00AC5515"/>
    <w:pPr>
      <w:spacing w:before="100" w:beforeAutospacing="1" w:after="100" w:afterAutospacing="1"/>
    </w:pPr>
    <w:rPr>
      <w:lang w:eastAsia="zh-CN"/>
    </w:rPr>
  </w:style>
  <w:style w:type="character" w:styleId="Strong">
    <w:name w:val="Strong"/>
    <w:basedOn w:val="DefaultParagraphFont"/>
    <w:uiPriority w:val="22"/>
    <w:qFormat/>
    <w:rsid w:val="004E0B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F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5FFF"/>
    <w:rPr>
      <w:rFonts w:cs="Times New Roman"/>
      <w:color w:val="0000FF"/>
      <w:u w:val="single"/>
    </w:rPr>
  </w:style>
  <w:style w:type="paragraph" w:styleId="ListParagraph">
    <w:name w:val="List Paragraph"/>
    <w:basedOn w:val="Normal"/>
    <w:uiPriority w:val="34"/>
    <w:qFormat/>
    <w:rsid w:val="00DB7EF5"/>
    <w:pPr>
      <w:ind w:left="720"/>
      <w:contextualSpacing/>
    </w:pPr>
  </w:style>
  <w:style w:type="paragraph" w:styleId="BalloonText">
    <w:name w:val="Balloon Text"/>
    <w:basedOn w:val="Normal"/>
    <w:link w:val="BalloonTextChar"/>
    <w:uiPriority w:val="99"/>
    <w:semiHidden/>
    <w:unhideWhenUsed/>
    <w:rsid w:val="0007706D"/>
    <w:rPr>
      <w:rFonts w:ascii="Tahoma" w:hAnsi="Tahoma" w:cs="Tahoma"/>
      <w:sz w:val="16"/>
      <w:szCs w:val="16"/>
    </w:rPr>
  </w:style>
  <w:style w:type="character" w:customStyle="1" w:styleId="BalloonTextChar">
    <w:name w:val="Balloon Text Char"/>
    <w:basedOn w:val="DefaultParagraphFont"/>
    <w:link w:val="BalloonText"/>
    <w:uiPriority w:val="99"/>
    <w:semiHidden/>
    <w:rsid w:val="0007706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706D"/>
    <w:rPr>
      <w:sz w:val="16"/>
      <w:szCs w:val="16"/>
    </w:rPr>
  </w:style>
  <w:style w:type="paragraph" w:styleId="CommentText">
    <w:name w:val="annotation text"/>
    <w:basedOn w:val="Normal"/>
    <w:link w:val="CommentTextChar"/>
    <w:uiPriority w:val="99"/>
    <w:semiHidden/>
    <w:unhideWhenUsed/>
    <w:rsid w:val="0007706D"/>
    <w:rPr>
      <w:sz w:val="20"/>
      <w:szCs w:val="20"/>
    </w:rPr>
  </w:style>
  <w:style w:type="character" w:customStyle="1" w:styleId="CommentTextChar">
    <w:name w:val="Comment Text Char"/>
    <w:basedOn w:val="DefaultParagraphFont"/>
    <w:link w:val="CommentText"/>
    <w:uiPriority w:val="99"/>
    <w:semiHidden/>
    <w:rsid w:val="000770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706D"/>
    <w:rPr>
      <w:b/>
      <w:bCs/>
    </w:rPr>
  </w:style>
  <w:style w:type="character" w:customStyle="1" w:styleId="CommentSubjectChar">
    <w:name w:val="Comment Subject Char"/>
    <w:basedOn w:val="CommentTextChar"/>
    <w:link w:val="CommentSubject"/>
    <w:uiPriority w:val="99"/>
    <w:semiHidden/>
    <w:rsid w:val="0007706D"/>
    <w:rPr>
      <w:rFonts w:ascii="Times New Roman" w:eastAsia="Times New Roman" w:hAnsi="Times New Roman" w:cs="Times New Roman"/>
      <w:b/>
      <w:bCs/>
      <w:sz w:val="20"/>
      <w:szCs w:val="20"/>
    </w:rPr>
  </w:style>
  <w:style w:type="character" w:customStyle="1" w:styleId="xn-chron">
    <w:name w:val="xn-chron"/>
    <w:basedOn w:val="DefaultParagraphFont"/>
    <w:rsid w:val="004066F5"/>
  </w:style>
  <w:style w:type="character" w:styleId="FollowedHyperlink">
    <w:name w:val="FollowedHyperlink"/>
    <w:basedOn w:val="DefaultParagraphFont"/>
    <w:uiPriority w:val="99"/>
    <w:semiHidden/>
    <w:unhideWhenUsed/>
    <w:rsid w:val="00837FEB"/>
    <w:rPr>
      <w:color w:val="800080" w:themeColor="followedHyperlink"/>
      <w:u w:val="single"/>
    </w:rPr>
  </w:style>
  <w:style w:type="paragraph" w:styleId="Revision">
    <w:name w:val="Revision"/>
    <w:hidden/>
    <w:uiPriority w:val="99"/>
    <w:semiHidden/>
    <w:rsid w:val="00A80DCB"/>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4A6E"/>
    <w:pPr>
      <w:tabs>
        <w:tab w:val="center" w:pos="4680"/>
        <w:tab w:val="right" w:pos="9360"/>
      </w:tabs>
    </w:pPr>
  </w:style>
  <w:style w:type="character" w:customStyle="1" w:styleId="HeaderChar">
    <w:name w:val="Header Char"/>
    <w:basedOn w:val="DefaultParagraphFont"/>
    <w:link w:val="Header"/>
    <w:uiPriority w:val="99"/>
    <w:rsid w:val="00F84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A6E"/>
    <w:pPr>
      <w:tabs>
        <w:tab w:val="center" w:pos="4680"/>
        <w:tab w:val="right" w:pos="9360"/>
      </w:tabs>
    </w:pPr>
  </w:style>
  <w:style w:type="character" w:customStyle="1" w:styleId="FooterChar">
    <w:name w:val="Footer Char"/>
    <w:basedOn w:val="DefaultParagraphFont"/>
    <w:link w:val="Footer"/>
    <w:uiPriority w:val="99"/>
    <w:rsid w:val="00F84A6E"/>
    <w:rPr>
      <w:rFonts w:ascii="Times New Roman" w:eastAsia="Times New Roman" w:hAnsi="Times New Roman" w:cs="Times New Roman"/>
      <w:sz w:val="24"/>
      <w:szCs w:val="24"/>
    </w:rPr>
  </w:style>
  <w:style w:type="paragraph" w:styleId="NormalWeb">
    <w:name w:val="Normal (Web)"/>
    <w:basedOn w:val="Normal"/>
    <w:uiPriority w:val="99"/>
    <w:semiHidden/>
    <w:unhideWhenUsed/>
    <w:rsid w:val="00AC5515"/>
    <w:pPr>
      <w:spacing w:before="100" w:beforeAutospacing="1" w:after="100" w:afterAutospacing="1"/>
    </w:pPr>
    <w:rPr>
      <w:lang w:eastAsia="zh-CN"/>
    </w:rPr>
  </w:style>
</w:styles>
</file>

<file path=word/webSettings.xml><?xml version="1.0" encoding="utf-8"?>
<w:webSettings xmlns:r="http://schemas.openxmlformats.org/officeDocument/2006/relationships" xmlns:w="http://schemas.openxmlformats.org/wordprocessingml/2006/main">
  <w:divs>
    <w:div w:id="271134640">
      <w:bodyDiv w:val="1"/>
      <w:marLeft w:val="0"/>
      <w:marRight w:val="0"/>
      <w:marTop w:val="0"/>
      <w:marBottom w:val="0"/>
      <w:divBdr>
        <w:top w:val="none" w:sz="0" w:space="0" w:color="auto"/>
        <w:left w:val="none" w:sz="0" w:space="0" w:color="auto"/>
        <w:bottom w:val="none" w:sz="0" w:space="0" w:color="auto"/>
        <w:right w:val="none" w:sz="0" w:space="0" w:color="auto"/>
      </w:divBdr>
    </w:div>
    <w:div w:id="906841683">
      <w:bodyDiv w:val="1"/>
      <w:marLeft w:val="0"/>
      <w:marRight w:val="0"/>
      <w:marTop w:val="0"/>
      <w:marBottom w:val="0"/>
      <w:divBdr>
        <w:top w:val="none" w:sz="0" w:space="0" w:color="auto"/>
        <w:left w:val="none" w:sz="0" w:space="0" w:color="auto"/>
        <w:bottom w:val="none" w:sz="0" w:space="0" w:color="auto"/>
        <w:right w:val="none" w:sz="0" w:space="0" w:color="auto"/>
      </w:divBdr>
    </w:div>
    <w:div w:id="1073116755">
      <w:bodyDiv w:val="1"/>
      <w:marLeft w:val="0"/>
      <w:marRight w:val="0"/>
      <w:marTop w:val="0"/>
      <w:marBottom w:val="0"/>
      <w:divBdr>
        <w:top w:val="none" w:sz="0" w:space="0" w:color="auto"/>
        <w:left w:val="none" w:sz="0" w:space="0" w:color="auto"/>
        <w:bottom w:val="none" w:sz="0" w:space="0" w:color="auto"/>
        <w:right w:val="none" w:sz="0" w:space="0" w:color="auto"/>
      </w:divBdr>
    </w:div>
    <w:div w:id="1337999014">
      <w:bodyDiv w:val="1"/>
      <w:marLeft w:val="0"/>
      <w:marRight w:val="0"/>
      <w:marTop w:val="0"/>
      <w:marBottom w:val="0"/>
      <w:divBdr>
        <w:top w:val="none" w:sz="0" w:space="0" w:color="auto"/>
        <w:left w:val="none" w:sz="0" w:space="0" w:color="auto"/>
        <w:bottom w:val="none" w:sz="0" w:space="0" w:color="auto"/>
        <w:right w:val="none" w:sz="0" w:space="0" w:color="auto"/>
      </w:divBdr>
    </w:div>
    <w:div w:id="1778059382">
      <w:bodyDiv w:val="1"/>
      <w:marLeft w:val="0"/>
      <w:marRight w:val="0"/>
      <w:marTop w:val="0"/>
      <w:marBottom w:val="0"/>
      <w:divBdr>
        <w:top w:val="none" w:sz="0" w:space="0" w:color="auto"/>
        <w:left w:val="none" w:sz="0" w:space="0" w:color="auto"/>
        <w:bottom w:val="none" w:sz="0" w:space="0" w:color="auto"/>
        <w:right w:val="none" w:sz="0" w:space="0" w:color="auto"/>
      </w:divBdr>
    </w:div>
    <w:div w:id="1830169276">
      <w:bodyDiv w:val="1"/>
      <w:marLeft w:val="0"/>
      <w:marRight w:val="0"/>
      <w:marTop w:val="0"/>
      <w:marBottom w:val="0"/>
      <w:divBdr>
        <w:top w:val="none" w:sz="0" w:space="0" w:color="auto"/>
        <w:left w:val="none" w:sz="0" w:space="0" w:color="auto"/>
        <w:bottom w:val="none" w:sz="0" w:space="0" w:color="auto"/>
        <w:right w:val="none" w:sz="0" w:space="0" w:color="auto"/>
      </w:divBdr>
    </w:div>
    <w:div w:id="189067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eratongrandmacao.com/TCoffers" TargetMode="External"/><Relationship Id="rId18" Type="http://schemas.openxmlformats.org/officeDocument/2006/relationships/hyperlink" Target="mailto:winyee.lai@hogarth-ogilvy.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transformation.sheraton.com/pdf/Sheraton2020Vision.pdf" TargetMode="External"/><Relationship Id="rId17" Type="http://schemas.openxmlformats.org/officeDocument/2006/relationships/hyperlink" Target="mailto:jessica.siu@hogarth-ogilvy.com" TargetMode="External"/><Relationship Id="rId2" Type="http://schemas.openxmlformats.org/officeDocument/2006/relationships/customXml" Target="../customXml/item2.xml"/><Relationship Id="rId16" Type="http://schemas.openxmlformats.org/officeDocument/2006/relationships/hyperlink" Target="mailto:jennifer.welker@sherato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heraton.com/SheratonGrand" TargetMode="External"/><Relationship Id="rId5" Type="http://schemas.openxmlformats.org/officeDocument/2006/relationships/numbering" Target="numbering.xml"/><Relationship Id="rId15" Type="http://schemas.openxmlformats.org/officeDocument/2006/relationships/image" Target="media/image1.jpe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heratongrandmacao.com"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19ADCF2E3E6A41B39B5B4453E5FF9E" ma:contentTypeVersion="3" ma:contentTypeDescription="Create a new document." ma:contentTypeScope="" ma:versionID="fbebaf7e82b8d96191363de88772d428">
  <xsd:schema xmlns:xsd="http://www.w3.org/2001/XMLSchema" xmlns:xs="http://www.w3.org/2001/XMLSchema" xmlns:p="http://schemas.microsoft.com/office/2006/metadata/properties" xmlns:ns2="f6376131-266a-4709-9a5a-daa52af5687e" targetNamespace="http://schemas.microsoft.com/office/2006/metadata/properties" ma:root="true" ma:fieldsID="97fbfc5634313a89a2ddb0be9885d7e2" ns2:_="">
    <xsd:import namespace="f6376131-266a-4709-9a5a-daa52af5687e"/>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76131-266a-4709-9a5a-daa52af568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95893-23EC-4A76-91D1-F0FC3EEAE979}">
  <ds:schemaRefs>
    <ds:schemaRef ds:uri="http://schemas.microsoft.com/sharepoint/v3/contenttype/forms"/>
  </ds:schemaRefs>
</ds:datastoreItem>
</file>

<file path=customXml/itemProps2.xml><?xml version="1.0" encoding="utf-8"?>
<ds:datastoreItem xmlns:ds="http://schemas.openxmlformats.org/officeDocument/2006/customXml" ds:itemID="{4EFAE39D-2769-46D1-B0A5-4E73C7C3D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76131-266a-4709-9a5a-daa52af56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B863C0-9FC1-40DA-A6E0-CD8568BEC76D}">
  <ds:schemaRefs>
    <ds:schemaRef ds:uri="http://purl.org/dc/elements/1.1/"/>
    <ds:schemaRef ds:uri="http://purl.org/dc/dcmitype/"/>
    <ds:schemaRef ds:uri="http://schemas.microsoft.com/office/infopath/2007/PartnerControls"/>
    <ds:schemaRef ds:uri="f6376131-266a-4709-9a5a-daa52af5687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5B55773-6C23-42F8-A02C-DAFDF893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Starwood Hotels and Resorts Worldwide, Inc.</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Nelson</dc:creator>
  <cp:lastModifiedBy>Winyee Lai</cp:lastModifiedBy>
  <cp:revision>3</cp:revision>
  <cp:lastPrinted>2016-01-12T11:12:00Z</cp:lastPrinted>
  <dcterms:created xsi:type="dcterms:W3CDTF">2016-01-13T05:35:00Z</dcterms:created>
  <dcterms:modified xsi:type="dcterms:W3CDTF">2016-01-13T06:39:00Z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0x010100F019ADCF2E3E6A41B39B5B4453E5FF9E</vt:lpwstr>
  </property>
</Properties>
</file>